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7708BC" w14:textId="77777777" w:rsidR="006D12E9" w:rsidRDefault="00C3550F" w:rsidP="006C271F">
      <w:pPr>
        <w:jc w:val="center"/>
        <w:rPr>
          <w:rFonts w:ascii="Times New Roman" w:hAnsi="Times New Roman" w:cs="Times New Roman"/>
          <w:b/>
          <w:sz w:val="24"/>
          <w:szCs w:val="24"/>
          <w:lang w:val="en-US"/>
        </w:rPr>
      </w:pPr>
      <w:proofErr w:type="spellStart"/>
      <w:r w:rsidRPr="00C3550F">
        <w:rPr>
          <w:rFonts w:ascii="Times New Roman" w:hAnsi="Times New Roman" w:cs="Times New Roman"/>
          <w:b/>
          <w:sz w:val="24"/>
          <w:szCs w:val="24"/>
          <w:lang w:val="en-US"/>
        </w:rPr>
        <w:t>Yorùba</w:t>
      </w:r>
      <w:proofErr w:type="spellEnd"/>
      <w:r w:rsidRPr="00C3550F">
        <w:rPr>
          <w:rFonts w:ascii="Times New Roman" w:hAnsi="Times New Roman" w:cs="Times New Roman"/>
          <w:b/>
          <w:sz w:val="24"/>
          <w:szCs w:val="24"/>
          <w:lang w:val="en-US"/>
        </w:rPr>
        <w:t>́ Ind</w:t>
      </w:r>
      <w:r w:rsidR="00D91BDC">
        <w:rPr>
          <w:rFonts w:ascii="Times New Roman" w:hAnsi="Times New Roman" w:cs="Times New Roman"/>
          <w:b/>
          <w:sz w:val="24"/>
          <w:szCs w:val="24"/>
          <w:lang w:val="en-US"/>
        </w:rPr>
        <w:t>igenous Advertisement: A Socio</w:t>
      </w:r>
      <w:r w:rsidRPr="00C3550F">
        <w:rPr>
          <w:rFonts w:ascii="Times New Roman" w:hAnsi="Times New Roman" w:cs="Times New Roman"/>
          <w:b/>
          <w:sz w:val="24"/>
          <w:szCs w:val="24"/>
          <w:lang w:val="en-US"/>
        </w:rPr>
        <w:t>linguistic Approach</w:t>
      </w:r>
    </w:p>
    <w:p w14:paraId="509705AA" w14:textId="77777777" w:rsidR="006C271F" w:rsidRPr="006C271F" w:rsidRDefault="006C271F" w:rsidP="006C271F">
      <w:pPr>
        <w:spacing w:after="0"/>
        <w:jc w:val="center"/>
        <w:rPr>
          <w:rFonts w:ascii="Times New Roman" w:hAnsi="Times New Roman" w:cs="Times New Roman"/>
          <w:sz w:val="24"/>
          <w:szCs w:val="24"/>
          <w:lang w:val="en-US"/>
        </w:rPr>
      </w:pPr>
      <w:r w:rsidRPr="006C271F">
        <w:rPr>
          <w:rFonts w:ascii="Times New Roman" w:hAnsi="Times New Roman" w:cs="Times New Roman"/>
          <w:sz w:val="24"/>
          <w:szCs w:val="24"/>
          <w:lang w:val="en-US"/>
        </w:rPr>
        <w:t>Oladiipo Ajiboye</w:t>
      </w:r>
      <w:r>
        <w:rPr>
          <w:rFonts w:ascii="Times New Roman" w:hAnsi="Times New Roman" w:cs="Times New Roman"/>
          <w:sz w:val="24"/>
          <w:szCs w:val="24"/>
          <w:lang w:val="en-US"/>
        </w:rPr>
        <w:t>, Ph.D.</w:t>
      </w:r>
    </w:p>
    <w:p w14:paraId="4CC11DDA" w14:textId="77777777" w:rsidR="006C271F" w:rsidRPr="006C271F" w:rsidRDefault="006C271F" w:rsidP="006C271F">
      <w:pPr>
        <w:spacing w:after="0"/>
        <w:jc w:val="center"/>
        <w:rPr>
          <w:rFonts w:ascii="Times New Roman" w:hAnsi="Times New Roman" w:cs="Times New Roman"/>
          <w:sz w:val="24"/>
          <w:szCs w:val="24"/>
          <w:lang w:val="en-US"/>
        </w:rPr>
      </w:pPr>
      <w:r w:rsidRPr="006C271F">
        <w:rPr>
          <w:rFonts w:ascii="Times New Roman" w:hAnsi="Times New Roman" w:cs="Times New Roman"/>
          <w:sz w:val="24"/>
          <w:szCs w:val="24"/>
          <w:lang w:val="en-US"/>
        </w:rPr>
        <w:t>&amp;</w:t>
      </w:r>
    </w:p>
    <w:p w14:paraId="27A31EE5" w14:textId="77777777" w:rsidR="006C271F" w:rsidRPr="006C271F" w:rsidRDefault="006C271F" w:rsidP="006C271F">
      <w:pPr>
        <w:spacing w:after="0"/>
        <w:jc w:val="center"/>
        <w:rPr>
          <w:rFonts w:ascii="Times New Roman" w:hAnsi="Times New Roman" w:cs="Times New Roman"/>
          <w:sz w:val="24"/>
          <w:szCs w:val="24"/>
          <w:lang w:val="en-US"/>
        </w:rPr>
      </w:pPr>
      <w:r w:rsidRPr="006C271F">
        <w:rPr>
          <w:rFonts w:ascii="Times New Roman" w:hAnsi="Times New Roman" w:cs="Times New Roman"/>
          <w:sz w:val="24"/>
          <w:szCs w:val="24"/>
          <w:lang w:val="en-US"/>
        </w:rPr>
        <w:t>Bisoye Eleshin</w:t>
      </w:r>
      <w:r>
        <w:rPr>
          <w:rFonts w:ascii="Times New Roman" w:hAnsi="Times New Roman" w:cs="Times New Roman"/>
          <w:sz w:val="24"/>
          <w:szCs w:val="24"/>
          <w:lang w:val="en-US"/>
        </w:rPr>
        <w:t>, Ph.D.</w:t>
      </w:r>
    </w:p>
    <w:p w14:paraId="37E503D8" w14:textId="77777777" w:rsidR="006C271F" w:rsidRPr="00C3550F" w:rsidRDefault="006C271F" w:rsidP="006D12E9">
      <w:pPr>
        <w:jc w:val="both"/>
        <w:rPr>
          <w:rFonts w:ascii="Times New Roman" w:hAnsi="Times New Roman" w:cs="Times New Roman"/>
          <w:sz w:val="24"/>
          <w:szCs w:val="24"/>
          <w:lang w:val="en-US"/>
        </w:rPr>
      </w:pPr>
      <w:r>
        <w:rPr>
          <w:rFonts w:ascii="Times New Roman" w:hAnsi="Times New Roman" w:cs="Times New Roman"/>
          <w:b/>
          <w:sz w:val="24"/>
          <w:szCs w:val="24"/>
          <w:lang w:val="en-US"/>
        </w:rPr>
        <w:t>Abstract</w:t>
      </w:r>
    </w:p>
    <w:p w14:paraId="67D14856" w14:textId="77777777" w:rsidR="009F6485" w:rsidRDefault="00C3550F" w:rsidP="009F6485">
      <w:pPr>
        <w:jc w:val="both"/>
        <w:rPr>
          <w:rFonts w:ascii="Times New Roman" w:hAnsi="Times New Roman" w:cs="Times New Roman"/>
          <w:sz w:val="24"/>
          <w:szCs w:val="24"/>
          <w:lang w:val="en-US"/>
        </w:rPr>
      </w:pPr>
      <w:proofErr w:type="spellStart"/>
      <w:r w:rsidRPr="00C3550F">
        <w:rPr>
          <w:rFonts w:ascii="Times New Roman" w:hAnsi="Times New Roman" w:cs="Times New Roman"/>
          <w:sz w:val="24"/>
          <w:szCs w:val="24"/>
          <w:lang w:val="en-US"/>
        </w:rPr>
        <w:t>Y</w:t>
      </w:r>
      <w:r w:rsidR="00521E87">
        <w:rPr>
          <w:rFonts w:ascii="Times New Roman" w:hAnsi="Times New Roman" w:cs="Times New Roman"/>
          <w:sz w:val="24"/>
          <w:szCs w:val="24"/>
          <w:lang w:val="en-US"/>
        </w:rPr>
        <w:t>orùba</w:t>
      </w:r>
      <w:proofErr w:type="spellEnd"/>
      <w:r w:rsidR="00521E87">
        <w:rPr>
          <w:rFonts w:ascii="Times New Roman" w:hAnsi="Times New Roman" w:cs="Times New Roman"/>
          <w:sz w:val="24"/>
          <w:szCs w:val="24"/>
          <w:lang w:val="en-US"/>
        </w:rPr>
        <w:t xml:space="preserve">́ indigenous advertising can be said to be as old as the existence of the </w:t>
      </w:r>
      <w:r w:rsidRPr="00C3550F">
        <w:rPr>
          <w:rFonts w:ascii="Times New Roman" w:hAnsi="Times New Roman" w:cs="Times New Roman"/>
          <w:sz w:val="24"/>
          <w:szCs w:val="24"/>
          <w:lang w:val="en-US"/>
        </w:rPr>
        <w:t xml:space="preserve">Yoruba </w:t>
      </w:r>
      <w:r w:rsidR="00521E87">
        <w:rPr>
          <w:rFonts w:ascii="Times New Roman" w:hAnsi="Times New Roman" w:cs="Times New Roman"/>
          <w:sz w:val="24"/>
          <w:szCs w:val="24"/>
          <w:lang w:val="en-US"/>
        </w:rPr>
        <w:t>race</w:t>
      </w:r>
      <w:r w:rsidRPr="00C3550F">
        <w:rPr>
          <w:rFonts w:ascii="Times New Roman" w:hAnsi="Times New Roman" w:cs="Times New Roman"/>
          <w:sz w:val="24"/>
          <w:szCs w:val="24"/>
          <w:lang w:val="en-US"/>
        </w:rPr>
        <w:t>. No matter how small a village is in Yoruba land, buying and selling are witnessed in such settlement. This suggest the</w:t>
      </w:r>
      <w:r w:rsidR="001E796A">
        <w:rPr>
          <w:rFonts w:ascii="Times New Roman" w:hAnsi="Times New Roman" w:cs="Times New Roman"/>
          <w:sz w:val="24"/>
          <w:szCs w:val="24"/>
          <w:lang w:val="en-US"/>
        </w:rPr>
        <w:t xml:space="preserve"> kind of socioeconomic interaction that exists among the Yoruba people.</w:t>
      </w:r>
      <w:r w:rsidRPr="00C3550F">
        <w:rPr>
          <w:rFonts w:ascii="Times New Roman" w:hAnsi="Times New Roman" w:cs="Times New Roman"/>
          <w:sz w:val="24"/>
          <w:szCs w:val="24"/>
          <w:lang w:val="en-US"/>
        </w:rPr>
        <w:t xml:space="preserve"> </w:t>
      </w:r>
      <w:r w:rsidR="001E796A" w:rsidRPr="003F0D1A">
        <w:rPr>
          <w:rFonts w:ascii="Times New Roman" w:hAnsi="Times New Roman" w:cs="Times New Roman"/>
          <w:sz w:val="24"/>
          <w:szCs w:val="24"/>
          <w:lang w:val="en-US"/>
        </w:rPr>
        <w:t xml:space="preserve">This </w:t>
      </w:r>
      <w:r w:rsidR="001E796A">
        <w:rPr>
          <w:rFonts w:ascii="Times New Roman" w:hAnsi="Times New Roman" w:cs="Times New Roman"/>
          <w:sz w:val="24"/>
          <w:szCs w:val="24"/>
          <w:lang w:val="en-US"/>
        </w:rPr>
        <w:t>study</w:t>
      </w:r>
      <w:r w:rsidR="001E796A" w:rsidRPr="003F0D1A">
        <w:rPr>
          <w:rFonts w:ascii="Times New Roman" w:hAnsi="Times New Roman" w:cs="Times New Roman"/>
          <w:sz w:val="24"/>
          <w:szCs w:val="24"/>
          <w:lang w:val="en-US"/>
        </w:rPr>
        <w:t xml:space="preserve"> aims at establishing the different types of goods/products and services that are advertised </w:t>
      </w:r>
      <w:r w:rsidR="001E796A">
        <w:rPr>
          <w:rFonts w:ascii="Times New Roman" w:hAnsi="Times New Roman" w:cs="Times New Roman"/>
          <w:sz w:val="24"/>
          <w:szCs w:val="24"/>
          <w:lang w:val="en-US"/>
        </w:rPr>
        <w:t>vis-à-vis the socio</w:t>
      </w:r>
      <w:r w:rsidR="001E796A" w:rsidRPr="003F0D1A">
        <w:rPr>
          <w:rFonts w:ascii="Times New Roman" w:hAnsi="Times New Roman" w:cs="Times New Roman"/>
          <w:sz w:val="24"/>
          <w:szCs w:val="24"/>
          <w:lang w:val="en-US"/>
        </w:rPr>
        <w:t>logical and linguistic features of such advertisement.</w:t>
      </w:r>
      <w:r w:rsidR="001E796A">
        <w:rPr>
          <w:rFonts w:ascii="Times New Roman" w:hAnsi="Times New Roman" w:cs="Times New Roman"/>
          <w:sz w:val="24"/>
          <w:szCs w:val="24"/>
          <w:lang w:val="en-US"/>
        </w:rPr>
        <w:t xml:space="preserve"> The classification of the advertisement will be intended on the </w:t>
      </w:r>
      <w:r w:rsidR="001E796A" w:rsidRPr="00C3550F">
        <w:rPr>
          <w:rFonts w:ascii="Times New Roman" w:hAnsi="Times New Roman" w:cs="Times New Roman"/>
          <w:sz w:val="24"/>
          <w:szCs w:val="24"/>
          <w:lang w:val="en-US"/>
        </w:rPr>
        <w:t xml:space="preserve">various ways </w:t>
      </w:r>
      <w:r w:rsidR="001E796A">
        <w:rPr>
          <w:rFonts w:ascii="Times New Roman" w:hAnsi="Times New Roman" w:cs="Times New Roman"/>
          <w:sz w:val="24"/>
          <w:szCs w:val="24"/>
          <w:lang w:val="en-US"/>
        </w:rPr>
        <w:t>through</w:t>
      </w:r>
      <w:r w:rsidR="001E796A" w:rsidRPr="00C3550F">
        <w:rPr>
          <w:rFonts w:ascii="Times New Roman" w:hAnsi="Times New Roman" w:cs="Times New Roman"/>
          <w:sz w:val="24"/>
          <w:szCs w:val="24"/>
          <w:lang w:val="en-US"/>
        </w:rPr>
        <w:t xml:space="preserve"> which go</w:t>
      </w:r>
      <w:r w:rsidR="001E796A">
        <w:rPr>
          <w:rFonts w:ascii="Times New Roman" w:hAnsi="Times New Roman" w:cs="Times New Roman"/>
          <w:sz w:val="24"/>
          <w:szCs w:val="24"/>
          <w:lang w:val="en-US"/>
        </w:rPr>
        <w:t xml:space="preserve">ods and services are advertised including </w:t>
      </w:r>
      <w:r w:rsidR="001E796A" w:rsidRPr="00C3550F">
        <w:rPr>
          <w:rFonts w:ascii="Times New Roman" w:hAnsi="Times New Roman" w:cs="Times New Roman"/>
          <w:sz w:val="24"/>
          <w:szCs w:val="24"/>
          <w:lang w:val="en-US"/>
        </w:rPr>
        <w:t>descriptive, beckoning, arrival, deceptive, etc.</w:t>
      </w:r>
      <w:r w:rsidR="001E796A">
        <w:rPr>
          <w:rFonts w:ascii="Times New Roman" w:hAnsi="Times New Roman" w:cs="Times New Roman"/>
          <w:sz w:val="24"/>
          <w:szCs w:val="24"/>
          <w:lang w:val="en-US"/>
        </w:rPr>
        <w:t xml:space="preserve"> Mixed research methodology will be employed for data collection. Data collection points are divided to 12 Yoruba zones based on their proximity. Interviews and observations </w:t>
      </w:r>
      <w:r w:rsidR="006213BF">
        <w:rPr>
          <w:rFonts w:ascii="Times New Roman" w:hAnsi="Times New Roman" w:cs="Times New Roman"/>
          <w:sz w:val="24"/>
          <w:szCs w:val="24"/>
          <w:lang w:val="en-US"/>
        </w:rPr>
        <w:t xml:space="preserve">will be carried out </w:t>
      </w:r>
      <w:proofErr w:type="gramStart"/>
      <w:r w:rsidR="006213BF">
        <w:rPr>
          <w:rFonts w:ascii="Times New Roman" w:hAnsi="Times New Roman" w:cs="Times New Roman"/>
          <w:sz w:val="24"/>
          <w:szCs w:val="24"/>
          <w:lang w:val="en-US"/>
        </w:rPr>
        <w:t>in orde</w:t>
      </w:r>
      <w:r w:rsidR="00810F56">
        <w:rPr>
          <w:rFonts w:ascii="Times New Roman" w:hAnsi="Times New Roman" w:cs="Times New Roman"/>
          <w:sz w:val="24"/>
          <w:szCs w:val="24"/>
          <w:lang w:val="en-US"/>
        </w:rPr>
        <w:t>r to</w:t>
      </w:r>
      <w:proofErr w:type="gramEnd"/>
      <w:r w:rsidR="00810F56">
        <w:rPr>
          <w:rFonts w:ascii="Times New Roman" w:hAnsi="Times New Roman" w:cs="Times New Roman"/>
          <w:sz w:val="24"/>
          <w:szCs w:val="24"/>
          <w:lang w:val="en-US"/>
        </w:rPr>
        <w:t xml:space="preserve"> collect data for analysis.</w:t>
      </w:r>
      <w:r w:rsidR="001E796A">
        <w:rPr>
          <w:rFonts w:ascii="Times New Roman" w:hAnsi="Times New Roman" w:cs="Times New Roman"/>
          <w:sz w:val="24"/>
          <w:szCs w:val="24"/>
          <w:lang w:val="en-US"/>
        </w:rPr>
        <w:t xml:space="preserve"> </w:t>
      </w:r>
      <w:r w:rsidR="006213BF">
        <w:rPr>
          <w:rFonts w:ascii="Times New Roman" w:hAnsi="Times New Roman" w:cs="Times New Roman"/>
          <w:sz w:val="24"/>
          <w:szCs w:val="24"/>
          <w:lang w:val="en-US"/>
        </w:rPr>
        <w:t>Sociolinguistic theories of supposition and rule-b</w:t>
      </w:r>
      <w:r w:rsidR="006213BF" w:rsidRPr="00C3550F">
        <w:rPr>
          <w:rFonts w:ascii="Times New Roman" w:hAnsi="Times New Roman" w:cs="Times New Roman"/>
          <w:sz w:val="24"/>
          <w:szCs w:val="24"/>
          <w:lang w:val="en-US"/>
        </w:rPr>
        <w:t>reaking</w:t>
      </w:r>
      <w:r w:rsidR="006213BF">
        <w:rPr>
          <w:rFonts w:ascii="Times New Roman" w:hAnsi="Times New Roman" w:cs="Times New Roman"/>
          <w:sz w:val="24"/>
          <w:szCs w:val="24"/>
          <w:lang w:val="en-US"/>
        </w:rPr>
        <w:t xml:space="preserve"> are employed to </w:t>
      </w:r>
      <w:proofErr w:type="spellStart"/>
      <w:r w:rsidR="006213BF">
        <w:rPr>
          <w:rFonts w:ascii="Times New Roman" w:hAnsi="Times New Roman" w:cs="Times New Roman"/>
          <w:sz w:val="24"/>
          <w:szCs w:val="24"/>
          <w:lang w:val="en-US"/>
        </w:rPr>
        <w:t>analyse</w:t>
      </w:r>
      <w:proofErr w:type="spellEnd"/>
      <w:r w:rsidR="006213BF">
        <w:rPr>
          <w:rFonts w:ascii="Times New Roman" w:hAnsi="Times New Roman" w:cs="Times New Roman"/>
          <w:sz w:val="24"/>
          <w:szCs w:val="24"/>
          <w:lang w:val="en-US"/>
        </w:rPr>
        <w:t xml:space="preserve"> the data </w:t>
      </w:r>
      <w:proofErr w:type="gramStart"/>
      <w:r w:rsidR="009F6485">
        <w:rPr>
          <w:rFonts w:ascii="Times New Roman" w:hAnsi="Times New Roman" w:cs="Times New Roman"/>
          <w:sz w:val="24"/>
          <w:szCs w:val="24"/>
          <w:lang w:val="en-US"/>
        </w:rPr>
        <w:t>so as to</w:t>
      </w:r>
      <w:proofErr w:type="gramEnd"/>
      <w:r w:rsidR="006213BF">
        <w:rPr>
          <w:rFonts w:ascii="Times New Roman" w:hAnsi="Times New Roman" w:cs="Times New Roman"/>
          <w:sz w:val="24"/>
          <w:szCs w:val="24"/>
          <w:lang w:val="en-US"/>
        </w:rPr>
        <w:t xml:space="preserve"> interrogate linguistic processes that make it easy advertisers to </w:t>
      </w:r>
      <w:r w:rsidR="009F6485">
        <w:rPr>
          <w:rFonts w:ascii="Times New Roman" w:hAnsi="Times New Roman" w:cs="Times New Roman"/>
          <w:sz w:val="24"/>
          <w:szCs w:val="24"/>
          <w:lang w:val="en-US"/>
        </w:rPr>
        <w:t>communicate effectively</w:t>
      </w:r>
      <w:r w:rsidR="006213BF">
        <w:rPr>
          <w:rFonts w:ascii="Times New Roman" w:hAnsi="Times New Roman" w:cs="Times New Roman"/>
          <w:sz w:val="24"/>
          <w:szCs w:val="24"/>
          <w:lang w:val="en-US"/>
        </w:rPr>
        <w:t xml:space="preserve"> with the intending sellers. </w:t>
      </w:r>
      <w:r w:rsidR="00810F56" w:rsidRPr="003F0D1A">
        <w:rPr>
          <w:rFonts w:ascii="Times New Roman" w:hAnsi="Times New Roman" w:cs="Times New Roman"/>
          <w:sz w:val="24"/>
          <w:szCs w:val="24"/>
          <w:lang w:val="en-US"/>
        </w:rPr>
        <w:t xml:space="preserve">The study will focus on the </w:t>
      </w:r>
      <w:r w:rsidR="00810F56">
        <w:rPr>
          <w:rFonts w:ascii="Times New Roman" w:hAnsi="Times New Roman" w:cs="Times New Roman"/>
          <w:sz w:val="24"/>
          <w:szCs w:val="24"/>
          <w:lang w:val="en-US"/>
        </w:rPr>
        <w:t>i</w:t>
      </w:r>
      <w:r w:rsidR="00810F56" w:rsidRPr="00C3550F">
        <w:rPr>
          <w:rFonts w:ascii="Times New Roman" w:hAnsi="Times New Roman" w:cs="Times New Roman"/>
          <w:sz w:val="24"/>
          <w:szCs w:val="24"/>
          <w:lang w:val="en-US"/>
        </w:rPr>
        <w:t>ndigenous</w:t>
      </w:r>
      <w:r w:rsidR="00810F56">
        <w:rPr>
          <w:rFonts w:ascii="Times New Roman" w:hAnsi="Times New Roman" w:cs="Times New Roman"/>
          <w:sz w:val="24"/>
          <w:szCs w:val="24"/>
          <w:lang w:val="en-US"/>
        </w:rPr>
        <w:t xml:space="preserve"> and cross-</w:t>
      </w:r>
      <w:r w:rsidR="00810F56" w:rsidRPr="00C3550F">
        <w:rPr>
          <w:rFonts w:ascii="Times New Roman" w:hAnsi="Times New Roman" w:cs="Times New Roman"/>
          <w:sz w:val="24"/>
          <w:szCs w:val="24"/>
          <w:lang w:val="en-US"/>
        </w:rPr>
        <w:t>dialectal nature of advertisement</w:t>
      </w:r>
      <w:r w:rsidR="00810F56">
        <w:rPr>
          <w:rFonts w:ascii="Times New Roman" w:hAnsi="Times New Roman" w:cs="Times New Roman"/>
          <w:sz w:val="24"/>
          <w:szCs w:val="24"/>
          <w:lang w:val="en-US"/>
        </w:rPr>
        <w:t xml:space="preserve"> across Yoruba land, and then</w:t>
      </w:r>
      <w:r w:rsidR="00810F56" w:rsidRPr="00C3550F">
        <w:rPr>
          <w:rFonts w:ascii="Times New Roman" w:hAnsi="Times New Roman" w:cs="Times New Roman"/>
          <w:sz w:val="24"/>
          <w:szCs w:val="24"/>
          <w:lang w:val="en-US"/>
        </w:rPr>
        <w:t xml:space="preserve"> </w:t>
      </w:r>
      <w:r w:rsidR="009F6485">
        <w:rPr>
          <w:rFonts w:ascii="Times New Roman" w:hAnsi="Times New Roman" w:cs="Times New Roman"/>
          <w:sz w:val="24"/>
          <w:szCs w:val="24"/>
          <w:lang w:val="en-US"/>
        </w:rPr>
        <w:t>consider what effects speech variants have on advertising structure.</w:t>
      </w:r>
      <w:r w:rsidR="00810F56" w:rsidRPr="00810F56">
        <w:rPr>
          <w:rFonts w:ascii="Times New Roman" w:hAnsi="Times New Roman" w:cs="Times New Roman"/>
          <w:sz w:val="24"/>
          <w:szCs w:val="24"/>
          <w:lang w:val="en-US"/>
        </w:rPr>
        <w:t xml:space="preserve"> </w:t>
      </w:r>
      <w:r w:rsidR="00810F56">
        <w:rPr>
          <w:rFonts w:ascii="Times New Roman" w:hAnsi="Times New Roman" w:cs="Times New Roman"/>
          <w:sz w:val="24"/>
          <w:szCs w:val="24"/>
          <w:lang w:val="en-US"/>
        </w:rPr>
        <w:t>T</w:t>
      </w:r>
      <w:r w:rsidR="00810F56" w:rsidRPr="003F0D1A">
        <w:rPr>
          <w:rFonts w:ascii="Times New Roman" w:hAnsi="Times New Roman" w:cs="Times New Roman"/>
          <w:sz w:val="24"/>
          <w:szCs w:val="24"/>
          <w:lang w:val="en-US"/>
        </w:rPr>
        <w:t>his stu</w:t>
      </w:r>
      <w:r w:rsidR="00810F56">
        <w:rPr>
          <w:rFonts w:ascii="Times New Roman" w:hAnsi="Times New Roman" w:cs="Times New Roman"/>
          <w:sz w:val="24"/>
          <w:szCs w:val="24"/>
          <w:lang w:val="en-US"/>
        </w:rPr>
        <w:t>dy examines the sociolinguistic</w:t>
      </w:r>
      <w:r w:rsidR="00810F56" w:rsidRPr="003F0D1A">
        <w:rPr>
          <w:rFonts w:ascii="Times New Roman" w:hAnsi="Times New Roman" w:cs="Times New Roman"/>
          <w:sz w:val="24"/>
          <w:szCs w:val="24"/>
          <w:lang w:val="en-US"/>
        </w:rPr>
        <w:t xml:space="preserve"> as well as the theoretical linguistic contents of indigenous advertisement in different parts of Yoruba society.</w:t>
      </w:r>
      <w:r w:rsidR="009F6485">
        <w:rPr>
          <w:rFonts w:ascii="Times New Roman" w:hAnsi="Times New Roman" w:cs="Times New Roman"/>
          <w:sz w:val="24"/>
          <w:szCs w:val="24"/>
          <w:lang w:val="en-US"/>
        </w:rPr>
        <w:t xml:space="preserve"> It is expected language use plays a very important role in the way advertisement is been projected and this might be one of the vital factors that assist hawkers to achieve their advertising goals.</w:t>
      </w:r>
    </w:p>
    <w:p w14:paraId="62D10766" w14:textId="77777777" w:rsidR="006213BF" w:rsidRPr="00810F56" w:rsidRDefault="009F6485" w:rsidP="006213BF">
      <w:pPr>
        <w:spacing w:line="480" w:lineRule="auto"/>
        <w:jc w:val="both"/>
        <w:rPr>
          <w:rFonts w:ascii="Times New Roman" w:hAnsi="Times New Roman" w:cs="Times New Roman"/>
          <w:b/>
          <w:sz w:val="24"/>
          <w:szCs w:val="24"/>
          <w:lang w:val="en-US"/>
        </w:rPr>
      </w:pPr>
      <w:r w:rsidRPr="00810F56">
        <w:rPr>
          <w:rFonts w:ascii="Times New Roman" w:hAnsi="Times New Roman" w:cs="Times New Roman"/>
          <w:b/>
          <w:sz w:val="24"/>
          <w:szCs w:val="24"/>
          <w:lang w:val="en-US"/>
        </w:rPr>
        <w:t>Keywords:</w:t>
      </w:r>
      <w:r w:rsidR="00810F56" w:rsidRPr="00810F56">
        <w:rPr>
          <w:rFonts w:ascii="Times New Roman" w:hAnsi="Times New Roman" w:cs="Times New Roman"/>
          <w:b/>
          <w:sz w:val="24"/>
          <w:szCs w:val="24"/>
          <w:lang w:val="en-US"/>
        </w:rPr>
        <w:t xml:space="preserve"> </w:t>
      </w:r>
      <w:r w:rsidR="00810F56" w:rsidRPr="00810F56">
        <w:rPr>
          <w:rFonts w:ascii="Times New Roman" w:hAnsi="Times New Roman" w:cs="Times New Roman"/>
          <w:sz w:val="24"/>
          <w:szCs w:val="24"/>
          <w:lang w:val="en-US"/>
        </w:rPr>
        <w:t>Advertising, Advertisement, Sociolinguistic, Presupposition, Rule-breaking</w:t>
      </w:r>
    </w:p>
    <w:p w14:paraId="3F92D2D8" w14:textId="0247AE2E" w:rsidR="00F9239A" w:rsidRPr="00684DA2" w:rsidRDefault="00F9239A" w:rsidP="00F9239A">
      <w:pPr>
        <w:spacing w:line="360" w:lineRule="auto"/>
        <w:jc w:val="both"/>
        <w:rPr>
          <w:rFonts w:ascii="Times New Roman" w:hAnsi="Times New Roman"/>
          <w:sz w:val="24"/>
          <w:szCs w:val="24"/>
        </w:rPr>
      </w:pPr>
      <w:r w:rsidRPr="00684DA2">
        <w:rPr>
          <w:rFonts w:ascii="Times New Roman" w:hAnsi="Times New Roman"/>
          <w:b/>
          <w:sz w:val="24"/>
          <w:szCs w:val="24"/>
        </w:rPr>
        <w:t>Introduction</w:t>
      </w:r>
    </w:p>
    <w:p w14:paraId="203706EB" w14:textId="77777777" w:rsidR="00A65544" w:rsidRDefault="00F9239A" w:rsidP="00A65544">
      <w:pPr>
        <w:tabs>
          <w:tab w:val="left" w:pos="0"/>
        </w:tabs>
        <w:spacing w:line="360" w:lineRule="auto"/>
        <w:jc w:val="both"/>
        <w:rPr>
          <w:rFonts w:ascii="Times New Roman" w:hAnsi="Times New Roman"/>
          <w:sz w:val="24"/>
          <w:szCs w:val="24"/>
        </w:rPr>
      </w:pPr>
      <w:r w:rsidRPr="00684DA2">
        <w:rPr>
          <w:rFonts w:ascii="Times New Roman" w:hAnsi="Times New Roman"/>
          <w:sz w:val="24"/>
          <w:szCs w:val="24"/>
        </w:rPr>
        <w:t xml:space="preserve">Historically, Yorùbá Indigenous Advertisement (YIA) can be said to have begun when the Yorùbá people emerged as a race. The claim is due to the fact that Yorùbá settlement right from time immemorial is cosmopolitan in nature. As such, no matter how small a village is in Yorùbá land, buying and selling are witnessed in such a settlement. This observation suggests that there is a socioeconomic interdependence among the Yorùbá people in their cultural life and general existence. However, Yorùbá indigenous advertisement has not been thoroughly studied. The very few research work on indigenous advertisement is from the literary perspective. Such works include Ogundele (1982) and Akinjogbin (1969). On the foreign scene, many scholars have, to a large extent, analysed the relationship that exists between language and advertisement especially in the western world (Vestaargard &amp; Schroder 1985 and Dattamajumdar2006). </w:t>
      </w:r>
    </w:p>
    <w:p w14:paraId="7D671E85" w14:textId="1281FF97" w:rsidR="00F9239A" w:rsidRDefault="00F9239A" w:rsidP="00A65544">
      <w:pPr>
        <w:tabs>
          <w:tab w:val="left" w:pos="0"/>
        </w:tabs>
        <w:spacing w:line="360" w:lineRule="auto"/>
        <w:jc w:val="both"/>
        <w:rPr>
          <w:rFonts w:ascii="Times New Roman" w:hAnsi="Times New Roman"/>
          <w:sz w:val="24"/>
          <w:szCs w:val="24"/>
        </w:rPr>
      </w:pPr>
      <w:r w:rsidRPr="00684DA2">
        <w:rPr>
          <w:rFonts w:ascii="Times New Roman" w:hAnsi="Times New Roman"/>
          <w:sz w:val="24"/>
          <w:szCs w:val="24"/>
        </w:rPr>
        <w:t xml:space="preserve">This research examines a range of Yorùbá Indigenous Advertisement across its dialects following earlier works such as Leech (1966),Pandya (1977), Kumar (1978), Vestaargard &amp; </w:t>
      </w:r>
      <w:r w:rsidRPr="00684DA2">
        <w:rPr>
          <w:rFonts w:ascii="Times New Roman" w:hAnsi="Times New Roman"/>
          <w:sz w:val="24"/>
          <w:szCs w:val="24"/>
        </w:rPr>
        <w:lastRenderedPageBreak/>
        <w:t>Schroder (1985) and Dattamajumdar (2006) with the aimof establishing the different types of goods/products and services that are advertised in consonance with the way they are advertised, looking at the sociological and linguistic features of such advertisements. Specifically, the research intends to look at the various ways by which goods</w:t>
      </w:r>
      <w:r>
        <w:rPr>
          <w:rFonts w:ascii="Times New Roman" w:hAnsi="Times New Roman"/>
          <w:sz w:val="24"/>
          <w:szCs w:val="24"/>
        </w:rPr>
        <w:t xml:space="preserve"> </w:t>
      </w:r>
      <w:r w:rsidRPr="00684DA2">
        <w:rPr>
          <w:rFonts w:ascii="Times New Roman" w:hAnsi="Times New Roman"/>
          <w:sz w:val="24"/>
          <w:szCs w:val="24"/>
        </w:rPr>
        <w:t>and services are advertised, which for instance include description, beckoning, deception, etc.It also hopes to establish that just as there exist differences among the dialects of the Yorùbá, there are also differences in the ways advertisements are made in these dialects. Therefore, this study examines the sociolinguistic as well as the theoretical linguistic contents of indigenous advertisement in different parts of Yorùbá</w:t>
      </w:r>
      <w:r>
        <w:rPr>
          <w:rFonts w:ascii="Times New Roman" w:hAnsi="Times New Roman"/>
          <w:sz w:val="24"/>
          <w:szCs w:val="24"/>
        </w:rPr>
        <w:t xml:space="preserve"> </w:t>
      </w:r>
      <w:r w:rsidRPr="00684DA2">
        <w:rPr>
          <w:rFonts w:ascii="Times New Roman" w:hAnsi="Times New Roman"/>
          <w:sz w:val="24"/>
          <w:szCs w:val="24"/>
        </w:rPr>
        <w:t>land.</w:t>
      </w:r>
    </w:p>
    <w:p w14:paraId="3249148B" w14:textId="77777777" w:rsidR="00F9239A" w:rsidRPr="00684DA2" w:rsidRDefault="00F9239A" w:rsidP="00A07481">
      <w:pPr>
        <w:spacing w:after="0" w:line="360" w:lineRule="auto"/>
        <w:jc w:val="both"/>
        <w:rPr>
          <w:rFonts w:ascii="Times New Roman" w:hAnsi="Times New Roman"/>
          <w:sz w:val="24"/>
          <w:szCs w:val="24"/>
        </w:rPr>
      </w:pPr>
      <w:r w:rsidRPr="00684DA2">
        <w:rPr>
          <w:rFonts w:ascii="Times New Roman" w:hAnsi="Times New Roman"/>
          <w:b/>
          <w:sz w:val="24"/>
          <w:szCs w:val="24"/>
        </w:rPr>
        <w:t>Statement of Problem</w:t>
      </w:r>
    </w:p>
    <w:p w14:paraId="38A5EBBE" w14:textId="6C90EAE0" w:rsidR="00F9239A" w:rsidRDefault="00F9239A" w:rsidP="00F9239A">
      <w:pPr>
        <w:spacing w:line="360" w:lineRule="auto"/>
        <w:jc w:val="both"/>
        <w:rPr>
          <w:rFonts w:ascii="Times New Roman" w:hAnsi="Times New Roman"/>
          <w:sz w:val="24"/>
          <w:szCs w:val="24"/>
        </w:rPr>
      </w:pPr>
      <w:r w:rsidRPr="00684DA2">
        <w:rPr>
          <w:rFonts w:ascii="Times New Roman" w:hAnsi="Times New Roman"/>
          <w:sz w:val="24"/>
          <w:szCs w:val="24"/>
        </w:rPr>
        <w:t>Traditionally, the Yorùbá do not use stall, shop or mall</w:t>
      </w:r>
      <w:r>
        <w:rPr>
          <w:rFonts w:ascii="Times New Roman" w:hAnsi="Times New Roman"/>
          <w:sz w:val="24"/>
          <w:szCs w:val="24"/>
        </w:rPr>
        <w:t xml:space="preserve"> </w:t>
      </w:r>
      <w:r w:rsidRPr="00684DA2">
        <w:rPr>
          <w:rFonts w:ascii="Times New Roman" w:hAnsi="Times New Roman"/>
          <w:sz w:val="24"/>
          <w:szCs w:val="24"/>
        </w:rPr>
        <w:t>for carrying out buying and selling activities. Instead, they operate</w:t>
      </w:r>
      <w:r>
        <w:rPr>
          <w:rFonts w:ascii="Times New Roman" w:hAnsi="Times New Roman"/>
          <w:sz w:val="24"/>
          <w:szCs w:val="24"/>
        </w:rPr>
        <w:t xml:space="preserve"> </w:t>
      </w:r>
      <w:r w:rsidRPr="00684DA2">
        <w:rPr>
          <w:rFonts w:ascii="Times New Roman" w:hAnsi="Times New Roman"/>
          <w:sz w:val="24"/>
          <w:szCs w:val="24"/>
        </w:rPr>
        <w:t>open market systems that come up at specific interval of days when people converge</w:t>
      </w:r>
      <w:r>
        <w:rPr>
          <w:rFonts w:ascii="Times New Roman" w:hAnsi="Times New Roman"/>
          <w:sz w:val="24"/>
          <w:szCs w:val="24"/>
        </w:rPr>
        <w:t xml:space="preserve"> </w:t>
      </w:r>
      <w:r w:rsidRPr="00684DA2">
        <w:rPr>
          <w:rFonts w:ascii="Times New Roman" w:hAnsi="Times New Roman"/>
          <w:sz w:val="24"/>
          <w:szCs w:val="24"/>
        </w:rPr>
        <w:t>on a designated place, usually a</w:t>
      </w:r>
      <w:r>
        <w:rPr>
          <w:rFonts w:ascii="Times New Roman" w:hAnsi="Times New Roman"/>
          <w:sz w:val="24"/>
          <w:szCs w:val="24"/>
        </w:rPr>
        <w:t xml:space="preserve"> </w:t>
      </w:r>
      <w:r w:rsidRPr="00684DA2">
        <w:rPr>
          <w:rFonts w:ascii="Times New Roman" w:hAnsi="Times New Roman"/>
          <w:sz w:val="24"/>
          <w:szCs w:val="24"/>
        </w:rPr>
        <w:t>market square, where all forms of trading activities take place. There is also street hawking where individual trader goes about with their wares and advertise them for patronage. In this way, it is safe to say that Yorùbá indigenous adverts and sales are found on market days and on the street on ordinary days. The mode of some of the adverts and goods advertised, as well as language of advertisement are not very clear across the length and breadth of Yorùbá land. Whereas, certain products are found in one area, and their advertisement are localised within that area, there are some other products found elsewhere and have their adverts across the length and breadth of such areas. This goes with the language in use, specifically, except in urban areas, most products are advertised in dialects of those areas. Our tasks include identifying the kinds of products, e.g. farm products, processed and non-processed products, edible non-processed and processed food items, etc. We will also look at how those products are advertised from one locality to another, bringing out similarities and differences. Further, we hope to find out how advertisers use language as well as the variety of Yorùbá language they use to invite customers, even in cases where particular products are not directly mentioned and the advertiser does not state directly that the product so-advertised are for sale.</w:t>
      </w:r>
    </w:p>
    <w:p w14:paraId="2C83006B" w14:textId="77777777" w:rsidR="00F9239A" w:rsidRPr="00684DA2" w:rsidRDefault="00F9239A" w:rsidP="00F9239A">
      <w:pPr>
        <w:spacing w:after="0" w:line="360" w:lineRule="auto"/>
        <w:jc w:val="both"/>
        <w:rPr>
          <w:rFonts w:ascii="Times New Roman" w:hAnsi="Times New Roman"/>
          <w:b/>
          <w:sz w:val="24"/>
          <w:szCs w:val="24"/>
        </w:rPr>
      </w:pPr>
      <w:r w:rsidRPr="00684DA2">
        <w:rPr>
          <w:rFonts w:ascii="Times New Roman" w:hAnsi="Times New Roman"/>
          <w:b/>
          <w:sz w:val="24"/>
          <w:szCs w:val="24"/>
        </w:rPr>
        <w:t>Justification of the Study</w:t>
      </w:r>
    </w:p>
    <w:p w14:paraId="38B3C916" w14:textId="37FCD675" w:rsidR="00F9239A" w:rsidRDefault="00F9239A" w:rsidP="00F9239A">
      <w:pPr>
        <w:spacing w:line="360" w:lineRule="auto"/>
        <w:jc w:val="both"/>
        <w:rPr>
          <w:rFonts w:ascii="Times New Roman" w:hAnsi="Times New Roman"/>
          <w:sz w:val="24"/>
          <w:szCs w:val="24"/>
        </w:rPr>
      </w:pPr>
      <w:r w:rsidRPr="00684DA2">
        <w:rPr>
          <w:rFonts w:ascii="Times New Roman" w:hAnsi="Times New Roman"/>
          <w:sz w:val="24"/>
          <w:szCs w:val="24"/>
        </w:rPr>
        <w:t>Apparently, the importance of advertisement is to device a method of selling products to members of the public. This research</w:t>
      </w:r>
      <w:r>
        <w:rPr>
          <w:rFonts w:ascii="Times New Roman" w:hAnsi="Times New Roman"/>
          <w:sz w:val="24"/>
          <w:szCs w:val="24"/>
        </w:rPr>
        <w:t xml:space="preserve"> </w:t>
      </w:r>
      <w:r w:rsidRPr="00684DA2">
        <w:rPr>
          <w:rFonts w:ascii="Times New Roman" w:hAnsi="Times New Roman"/>
          <w:sz w:val="24"/>
          <w:szCs w:val="24"/>
        </w:rPr>
        <w:t xml:space="preserve">is toopen our eyes to various ways by which trades and trading activities are promoted and carried out in Yorùbá land from time immemorial to the present time. It will also reveal the linguistic features and patterns of advertising and how rules of language are sometimes violated with the purpose of catching the attention of the </w:t>
      </w:r>
      <w:r w:rsidRPr="00684DA2">
        <w:rPr>
          <w:rFonts w:ascii="Times New Roman" w:hAnsi="Times New Roman"/>
          <w:sz w:val="24"/>
          <w:szCs w:val="24"/>
        </w:rPr>
        <w:lastRenderedPageBreak/>
        <w:t>buyer. The study will focus on the indigenous products and across-dialectal nature of advertisement.</w:t>
      </w:r>
      <w:r>
        <w:rPr>
          <w:rFonts w:ascii="Times New Roman" w:hAnsi="Times New Roman"/>
          <w:sz w:val="24"/>
          <w:szCs w:val="24"/>
        </w:rPr>
        <w:t xml:space="preserve"> </w:t>
      </w:r>
      <w:r w:rsidRPr="00684DA2">
        <w:rPr>
          <w:rFonts w:ascii="Times New Roman" w:hAnsi="Times New Roman"/>
          <w:sz w:val="24"/>
          <w:szCs w:val="24"/>
        </w:rPr>
        <w:t xml:space="preserve">One of the justifications for this research is to establish the diversity in the form of indigenous advertisement among the Yorùbá people of South-West Nigeria. </w:t>
      </w:r>
    </w:p>
    <w:p w14:paraId="07C304B4" w14:textId="77777777" w:rsidR="00805D95" w:rsidRPr="00684DA2" w:rsidRDefault="00805D95" w:rsidP="00A65544">
      <w:pPr>
        <w:spacing w:after="0" w:line="360" w:lineRule="auto"/>
        <w:rPr>
          <w:rFonts w:ascii="Times New Roman" w:hAnsi="Times New Roman"/>
          <w:b/>
          <w:sz w:val="24"/>
          <w:szCs w:val="24"/>
        </w:rPr>
      </w:pPr>
      <w:r w:rsidRPr="00684DA2">
        <w:rPr>
          <w:rFonts w:ascii="Times New Roman" w:hAnsi="Times New Roman"/>
          <w:b/>
          <w:sz w:val="24"/>
          <w:szCs w:val="24"/>
        </w:rPr>
        <w:t>Scope and Delimitation</w:t>
      </w:r>
    </w:p>
    <w:p w14:paraId="6A59F482" w14:textId="5A493CB2" w:rsidR="00805D95" w:rsidRPr="00684DA2" w:rsidRDefault="00805D95" w:rsidP="00805D95">
      <w:pPr>
        <w:spacing w:line="360" w:lineRule="auto"/>
        <w:jc w:val="both"/>
        <w:rPr>
          <w:rFonts w:ascii="Times New Roman" w:hAnsi="Times New Roman"/>
          <w:sz w:val="24"/>
          <w:szCs w:val="24"/>
        </w:rPr>
      </w:pPr>
      <w:r w:rsidRPr="00684DA2">
        <w:rPr>
          <w:rFonts w:ascii="Times New Roman" w:hAnsi="Times New Roman"/>
          <w:sz w:val="24"/>
          <w:szCs w:val="24"/>
        </w:rPr>
        <w:t xml:space="preserve">Although this work is </w:t>
      </w:r>
      <w:r w:rsidR="007500FB">
        <w:rPr>
          <w:rFonts w:ascii="Times New Roman" w:hAnsi="Times New Roman"/>
          <w:sz w:val="24"/>
          <w:szCs w:val="24"/>
        </w:rPr>
        <w:t xml:space="preserve">designed </w:t>
      </w:r>
      <w:r w:rsidRPr="00684DA2">
        <w:rPr>
          <w:rFonts w:ascii="Times New Roman" w:hAnsi="Times New Roman"/>
          <w:sz w:val="24"/>
          <w:szCs w:val="24"/>
        </w:rPr>
        <w:t xml:space="preserve">to cover the length and breadth of Yorùbá land, it </w:t>
      </w:r>
      <w:r w:rsidR="005777E4">
        <w:rPr>
          <w:rFonts w:ascii="Times New Roman" w:hAnsi="Times New Roman"/>
          <w:sz w:val="24"/>
          <w:szCs w:val="24"/>
        </w:rPr>
        <w:t>was</w:t>
      </w:r>
      <w:r w:rsidRPr="00684DA2">
        <w:rPr>
          <w:rFonts w:ascii="Times New Roman" w:hAnsi="Times New Roman"/>
          <w:sz w:val="24"/>
          <w:szCs w:val="24"/>
        </w:rPr>
        <w:t xml:space="preserve"> virtually</w:t>
      </w:r>
      <w:r>
        <w:rPr>
          <w:rFonts w:ascii="Times New Roman" w:hAnsi="Times New Roman"/>
          <w:sz w:val="24"/>
          <w:szCs w:val="24"/>
        </w:rPr>
        <w:t xml:space="preserve"> </w:t>
      </w:r>
      <w:r w:rsidRPr="00684DA2">
        <w:rPr>
          <w:rFonts w:ascii="Times New Roman" w:hAnsi="Times New Roman"/>
          <w:sz w:val="24"/>
          <w:szCs w:val="24"/>
        </w:rPr>
        <w:t>impossible to touch all towns and villages, especially given that there are two things that we aim</w:t>
      </w:r>
      <w:r w:rsidR="005777E4">
        <w:rPr>
          <w:rFonts w:ascii="Times New Roman" w:hAnsi="Times New Roman"/>
          <w:sz w:val="24"/>
          <w:szCs w:val="24"/>
        </w:rPr>
        <w:t>ed</w:t>
      </w:r>
      <w:r w:rsidRPr="00684DA2">
        <w:rPr>
          <w:rFonts w:ascii="Times New Roman" w:hAnsi="Times New Roman"/>
          <w:sz w:val="24"/>
          <w:szCs w:val="24"/>
        </w:rPr>
        <w:t xml:space="preserve"> at</w:t>
      </w:r>
      <w:r>
        <w:rPr>
          <w:rFonts w:ascii="Times New Roman" w:hAnsi="Times New Roman"/>
          <w:sz w:val="24"/>
          <w:szCs w:val="24"/>
        </w:rPr>
        <w:t xml:space="preserve"> </w:t>
      </w:r>
      <w:r w:rsidRPr="00684DA2">
        <w:rPr>
          <w:rFonts w:ascii="Times New Roman" w:hAnsi="Times New Roman"/>
          <w:sz w:val="24"/>
          <w:szCs w:val="24"/>
        </w:rPr>
        <w:t xml:space="preserve">achieving in this research. </w:t>
      </w:r>
      <w:r w:rsidR="007500FB">
        <w:rPr>
          <w:rFonts w:ascii="Times New Roman" w:hAnsi="Times New Roman"/>
          <w:sz w:val="24"/>
          <w:szCs w:val="24"/>
        </w:rPr>
        <w:t xml:space="preserve">Firstly, we </w:t>
      </w:r>
      <w:r w:rsidRPr="00684DA2">
        <w:rPr>
          <w:rFonts w:ascii="Times New Roman" w:hAnsi="Times New Roman"/>
          <w:sz w:val="24"/>
          <w:szCs w:val="24"/>
        </w:rPr>
        <w:t>establish</w:t>
      </w:r>
      <w:r w:rsidR="005777E4">
        <w:rPr>
          <w:rFonts w:ascii="Times New Roman" w:hAnsi="Times New Roman"/>
          <w:sz w:val="24"/>
          <w:szCs w:val="24"/>
        </w:rPr>
        <w:t>ed</w:t>
      </w:r>
      <w:r w:rsidRPr="00684DA2">
        <w:rPr>
          <w:rFonts w:ascii="Times New Roman" w:hAnsi="Times New Roman"/>
          <w:sz w:val="24"/>
          <w:szCs w:val="24"/>
        </w:rPr>
        <w:t xml:space="preserve"> the effect of dialectal variation on</w:t>
      </w:r>
      <w:r>
        <w:rPr>
          <w:rFonts w:ascii="Times New Roman" w:hAnsi="Times New Roman"/>
          <w:sz w:val="24"/>
          <w:szCs w:val="24"/>
        </w:rPr>
        <w:t xml:space="preserve"> </w:t>
      </w:r>
      <w:r w:rsidRPr="00684DA2">
        <w:rPr>
          <w:rFonts w:ascii="Times New Roman" w:hAnsi="Times New Roman"/>
          <w:sz w:val="24"/>
          <w:szCs w:val="24"/>
        </w:rPr>
        <w:t>the various advertisements.</w:t>
      </w:r>
      <w:r w:rsidR="005777E4">
        <w:rPr>
          <w:rFonts w:ascii="Times New Roman" w:hAnsi="Times New Roman"/>
          <w:sz w:val="24"/>
          <w:szCs w:val="24"/>
        </w:rPr>
        <w:t xml:space="preserve"> Secondly, we</w:t>
      </w:r>
      <w:r w:rsidRPr="00684DA2">
        <w:rPr>
          <w:rFonts w:ascii="Times New Roman" w:hAnsi="Times New Roman"/>
          <w:sz w:val="24"/>
          <w:szCs w:val="24"/>
        </w:rPr>
        <w:t xml:space="preserve"> establish</w:t>
      </w:r>
      <w:r w:rsidR="005777E4">
        <w:rPr>
          <w:rFonts w:ascii="Times New Roman" w:hAnsi="Times New Roman"/>
          <w:sz w:val="24"/>
          <w:szCs w:val="24"/>
        </w:rPr>
        <w:t>ed</w:t>
      </w:r>
      <w:r w:rsidRPr="00684DA2">
        <w:rPr>
          <w:rFonts w:ascii="Times New Roman" w:hAnsi="Times New Roman"/>
          <w:sz w:val="24"/>
          <w:szCs w:val="24"/>
        </w:rPr>
        <w:t xml:space="preserve"> the variation in advertisement in an</w:t>
      </w:r>
      <w:r>
        <w:rPr>
          <w:rFonts w:ascii="Times New Roman" w:hAnsi="Times New Roman"/>
          <w:sz w:val="24"/>
          <w:szCs w:val="24"/>
        </w:rPr>
        <w:t xml:space="preserve"> </w:t>
      </w:r>
      <w:r w:rsidRPr="00684DA2">
        <w:rPr>
          <w:rFonts w:ascii="Times New Roman" w:hAnsi="Times New Roman"/>
          <w:sz w:val="24"/>
          <w:szCs w:val="24"/>
        </w:rPr>
        <w:t>urban area and a rural area within the same dialectal continuum.  The</w:t>
      </w:r>
      <w:r w:rsidR="005777E4">
        <w:rPr>
          <w:rFonts w:ascii="Times New Roman" w:hAnsi="Times New Roman"/>
          <w:sz w:val="24"/>
          <w:szCs w:val="24"/>
        </w:rPr>
        <w:t xml:space="preserve">se </w:t>
      </w:r>
      <w:r w:rsidR="005777E4" w:rsidRPr="00684DA2">
        <w:rPr>
          <w:rFonts w:ascii="Times New Roman" w:hAnsi="Times New Roman"/>
          <w:sz w:val="24"/>
          <w:szCs w:val="24"/>
        </w:rPr>
        <w:t>two</w:t>
      </w:r>
      <w:r w:rsidR="005777E4">
        <w:rPr>
          <w:rFonts w:ascii="Times New Roman" w:hAnsi="Times New Roman"/>
          <w:sz w:val="24"/>
          <w:szCs w:val="24"/>
        </w:rPr>
        <w:t xml:space="preserve"> concepts</w:t>
      </w:r>
      <w:r w:rsidRPr="00684DA2">
        <w:rPr>
          <w:rFonts w:ascii="Times New Roman" w:hAnsi="Times New Roman"/>
          <w:sz w:val="24"/>
          <w:szCs w:val="24"/>
        </w:rPr>
        <w:t xml:space="preserve"> converge</w:t>
      </w:r>
      <w:r w:rsidR="005777E4">
        <w:rPr>
          <w:rFonts w:ascii="Times New Roman" w:hAnsi="Times New Roman"/>
          <w:sz w:val="24"/>
          <w:szCs w:val="24"/>
        </w:rPr>
        <w:t>d</w:t>
      </w:r>
      <w:r w:rsidRPr="00684DA2">
        <w:rPr>
          <w:rFonts w:ascii="Times New Roman" w:hAnsi="Times New Roman"/>
          <w:sz w:val="24"/>
          <w:szCs w:val="24"/>
        </w:rPr>
        <w:t xml:space="preserve"> as</w:t>
      </w:r>
      <w:r>
        <w:rPr>
          <w:rFonts w:ascii="Times New Roman" w:hAnsi="Times New Roman"/>
          <w:sz w:val="24"/>
          <w:szCs w:val="24"/>
        </w:rPr>
        <w:t xml:space="preserve"> </w:t>
      </w:r>
      <w:r w:rsidRPr="00684DA2">
        <w:rPr>
          <w:rFonts w:ascii="Times New Roman" w:hAnsi="Times New Roman"/>
          <w:sz w:val="24"/>
          <w:szCs w:val="24"/>
        </w:rPr>
        <w:t>they will lead us to a generalisation that Yorùbá indigenous Advertisement is locally based in terms of medium of</w:t>
      </w:r>
      <w:r>
        <w:rPr>
          <w:rFonts w:ascii="Times New Roman" w:hAnsi="Times New Roman"/>
          <w:sz w:val="24"/>
          <w:szCs w:val="24"/>
        </w:rPr>
        <w:t xml:space="preserve"> </w:t>
      </w:r>
      <w:r w:rsidRPr="00684DA2">
        <w:rPr>
          <w:rFonts w:ascii="Times New Roman" w:hAnsi="Times New Roman"/>
          <w:sz w:val="24"/>
          <w:szCs w:val="24"/>
        </w:rPr>
        <w:t xml:space="preserve">expression. In all, we have </w:t>
      </w:r>
      <w:r w:rsidR="005777E4">
        <w:rPr>
          <w:rFonts w:ascii="Times New Roman" w:hAnsi="Times New Roman"/>
          <w:sz w:val="24"/>
          <w:szCs w:val="24"/>
        </w:rPr>
        <w:t>twelve</w:t>
      </w:r>
      <w:r w:rsidRPr="00684DA2">
        <w:rPr>
          <w:rFonts w:ascii="Times New Roman" w:hAnsi="Times New Roman"/>
          <w:sz w:val="24"/>
          <w:szCs w:val="24"/>
        </w:rPr>
        <w:t xml:space="preserve"> zones of coverage for our data </w:t>
      </w:r>
      <w:r w:rsidR="005777E4">
        <w:rPr>
          <w:rFonts w:ascii="Times New Roman" w:hAnsi="Times New Roman"/>
          <w:sz w:val="24"/>
          <w:szCs w:val="24"/>
        </w:rPr>
        <w:t xml:space="preserve">collection and </w:t>
      </w:r>
      <w:r w:rsidRPr="00684DA2">
        <w:rPr>
          <w:rFonts w:ascii="Times New Roman" w:hAnsi="Times New Roman"/>
          <w:sz w:val="24"/>
          <w:szCs w:val="24"/>
        </w:rPr>
        <w:t>elici</w:t>
      </w:r>
      <w:r w:rsidR="005777E4">
        <w:rPr>
          <w:rFonts w:ascii="Times New Roman" w:hAnsi="Times New Roman"/>
          <w:sz w:val="24"/>
          <w:szCs w:val="24"/>
        </w:rPr>
        <w:t>d</w:t>
      </w:r>
      <w:r w:rsidRPr="00684DA2">
        <w:rPr>
          <w:rFonts w:ascii="Times New Roman" w:hAnsi="Times New Roman"/>
          <w:sz w:val="24"/>
          <w:szCs w:val="24"/>
        </w:rPr>
        <w:t>ation</w:t>
      </w:r>
      <w:r w:rsidR="005777E4">
        <w:rPr>
          <w:rFonts w:ascii="Times New Roman" w:hAnsi="Times New Roman"/>
          <w:sz w:val="24"/>
          <w:szCs w:val="24"/>
        </w:rPr>
        <w:t>.</w:t>
      </w:r>
      <w:r w:rsidR="005777E4" w:rsidRPr="005777E4">
        <w:rPr>
          <w:rFonts w:ascii="Times New Roman" w:hAnsi="Times New Roman"/>
          <w:sz w:val="24"/>
          <w:szCs w:val="24"/>
        </w:rPr>
        <w:t xml:space="preserve"> </w:t>
      </w:r>
      <w:r w:rsidR="005777E4" w:rsidRPr="00684DA2">
        <w:rPr>
          <w:rFonts w:ascii="Times New Roman" w:hAnsi="Times New Roman"/>
          <w:sz w:val="24"/>
          <w:szCs w:val="24"/>
        </w:rPr>
        <w:t xml:space="preserve">For each zone, there is at least one city or town. </w:t>
      </w:r>
      <w:r w:rsidR="005777E4">
        <w:rPr>
          <w:rFonts w:ascii="Times New Roman" w:hAnsi="Times New Roman"/>
          <w:sz w:val="24"/>
          <w:szCs w:val="24"/>
        </w:rPr>
        <w:t xml:space="preserve">We checked for the </w:t>
      </w:r>
      <w:r w:rsidR="005777E4" w:rsidRPr="00684DA2">
        <w:rPr>
          <w:rFonts w:ascii="Times New Roman" w:hAnsi="Times New Roman"/>
          <w:sz w:val="24"/>
          <w:szCs w:val="24"/>
        </w:rPr>
        <w:t>effect of urbanisation on mode and medium of advertisements.</w:t>
      </w:r>
    </w:p>
    <w:p w14:paraId="45386903" w14:textId="008E624A" w:rsidR="00A20B92" w:rsidRPr="00A07481" w:rsidRDefault="00805D95" w:rsidP="00A20B92">
      <w:pPr>
        <w:spacing w:line="360" w:lineRule="auto"/>
        <w:jc w:val="both"/>
        <w:rPr>
          <w:rFonts w:ascii="Times New Roman" w:hAnsi="Times New Roman"/>
          <w:sz w:val="24"/>
          <w:szCs w:val="24"/>
        </w:rPr>
      </w:pPr>
      <w:r w:rsidRPr="00684DA2">
        <w:rPr>
          <w:rFonts w:ascii="Times New Roman" w:hAnsi="Times New Roman"/>
          <w:sz w:val="24"/>
          <w:szCs w:val="24"/>
        </w:rPr>
        <w:t>Language of advertisement across the globe is of interest to at least two categories of researchers.</w:t>
      </w:r>
      <w:r>
        <w:rPr>
          <w:rFonts w:ascii="Times New Roman" w:hAnsi="Times New Roman"/>
          <w:sz w:val="24"/>
          <w:szCs w:val="24"/>
        </w:rPr>
        <w:t xml:space="preserve"> </w:t>
      </w:r>
      <w:r w:rsidRPr="00684DA2">
        <w:rPr>
          <w:rFonts w:ascii="Times New Roman" w:hAnsi="Times New Roman"/>
          <w:sz w:val="24"/>
          <w:szCs w:val="24"/>
        </w:rPr>
        <w:t xml:space="preserve">One category is the researcher in core Linguistics and second is the researcher in Mass Communication and the Advertisement Industry. In the light of this claim, </w:t>
      </w:r>
      <w:r w:rsidR="005777E4">
        <w:rPr>
          <w:rFonts w:ascii="Times New Roman" w:hAnsi="Times New Roman"/>
          <w:sz w:val="24"/>
          <w:szCs w:val="24"/>
        </w:rPr>
        <w:t xml:space="preserve">in </w:t>
      </w:r>
      <w:r w:rsidRPr="00684DA2">
        <w:rPr>
          <w:rFonts w:ascii="Times New Roman" w:hAnsi="Times New Roman"/>
          <w:sz w:val="24"/>
          <w:szCs w:val="24"/>
        </w:rPr>
        <w:t>this research</w:t>
      </w:r>
      <w:r w:rsidR="005777E4">
        <w:rPr>
          <w:rFonts w:ascii="Times New Roman" w:hAnsi="Times New Roman"/>
          <w:sz w:val="24"/>
          <w:szCs w:val="24"/>
        </w:rPr>
        <w:t>, we</w:t>
      </w:r>
      <w:r w:rsidRPr="00684DA2">
        <w:rPr>
          <w:rFonts w:ascii="Times New Roman" w:hAnsi="Times New Roman"/>
          <w:sz w:val="24"/>
          <w:szCs w:val="24"/>
        </w:rPr>
        <w:t xml:space="preserve"> </w:t>
      </w:r>
      <w:r w:rsidR="005777E4">
        <w:rPr>
          <w:rFonts w:ascii="Times New Roman" w:hAnsi="Times New Roman"/>
          <w:sz w:val="24"/>
          <w:szCs w:val="24"/>
        </w:rPr>
        <w:t>explore and</w:t>
      </w:r>
      <w:r w:rsidRPr="00684DA2">
        <w:rPr>
          <w:rFonts w:ascii="Times New Roman" w:hAnsi="Times New Roman"/>
          <w:sz w:val="24"/>
          <w:szCs w:val="24"/>
        </w:rPr>
        <w:t xml:space="preserve"> addresse the Yorùbá Indigenous Advertisement within the contexts of (socio)linguistics</w:t>
      </w:r>
      <w:r w:rsidR="005777E4">
        <w:rPr>
          <w:rFonts w:ascii="Times New Roman" w:hAnsi="Times New Roman"/>
          <w:sz w:val="24"/>
          <w:szCs w:val="24"/>
        </w:rPr>
        <w:t>.</w:t>
      </w:r>
    </w:p>
    <w:p w14:paraId="6E1BCD4A" w14:textId="5CF4EFF7" w:rsidR="009905FE" w:rsidRDefault="009905FE" w:rsidP="00A65544">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Aim and Objectives of the Study</w:t>
      </w:r>
    </w:p>
    <w:p w14:paraId="3B9F8C6A" w14:textId="21B64F96" w:rsidR="009905FE" w:rsidRDefault="009905FE" w:rsidP="00A6554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aim</w:t>
      </w:r>
      <w:r w:rsidR="00A65544">
        <w:rPr>
          <w:rFonts w:ascii="Times New Roman" w:hAnsi="Times New Roman" w:cs="Times New Roman"/>
          <w:sz w:val="24"/>
          <w:szCs w:val="24"/>
        </w:rPr>
        <w:t xml:space="preserve"> of this study</w:t>
      </w:r>
      <w:r>
        <w:rPr>
          <w:rFonts w:ascii="Times New Roman" w:hAnsi="Times New Roman" w:cs="Times New Roman"/>
          <w:sz w:val="24"/>
          <w:szCs w:val="24"/>
        </w:rPr>
        <w:t xml:space="preserve"> is to </w:t>
      </w:r>
      <w:r w:rsidR="00A65544">
        <w:rPr>
          <w:rFonts w:ascii="Times New Roman" w:hAnsi="Times New Roman" w:cs="Times New Roman"/>
          <w:sz w:val="24"/>
          <w:szCs w:val="24"/>
        </w:rPr>
        <w:t>examine</w:t>
      </w:r>
      <w:r>
        <w:rPr>
          <w:rFonts w:ascii="Times New Roman" w:hAnsi="Times New Roman" w:cs="Times New Roman"/>
          <w:sz w:val="24"/>
          <w:szCs w:val="24"/>
        </w:rPr>
        <w:t xml:space="preserve"> an overview of Yoruba Indigenous Advertisement with a view to bring out the uniqueness and peculiarities of Yoruba ways of advertisement with the aim of achieving the following objectives:</w:t>
      </w:r>
    </w:p>
    <w:p w14:paraId="72DA9426" w14:textId="77777777" w:rsidR="009905FE" w:rsidRDefault="009905FE" w:rsidP="00A65544">
      <w:pPr>
        <w:pStyle w:val="ListParagraph"/>
        <w:numPr>
          <w:ilvl w:val="0"/>
          <w:numId w:val="2"/>
        </w:numPr>
        <w:spacing w:line="360" w:lineRule="auto"/>
        <w:jc w:val="both"/>
        <w:rPr>
          <w:rFonts w:ascii="Times New Roman" w:hAnsi="Times New Roman" w:cs="Times New Roman"/>
          <w:sz w:val="24"/>
          <w:szCs w:val="24"/>
        </w:rPr>
      </w:pPr>
      <w:r w:rsidRPr="00DD0114">
        <w:rPr>
          <w:rFonts w:ascii="Times New Roman" w:hAnsi="Times New Roman" w:cs="Times New Roman"/>
          <w:sz w:val="24"/>
          <w:szCs w:val="24"/>
        </w:rPr>
        <w:t>To understand the socio</w:t>
      </w:r>
      <w:r>
        <w:rPr>
          <w:rFonts w:ascii="Times New Roman" w:hAnsi="Times New Roman" w:cs="Times New Roman"/>
          <w:sz w:val="24"/>
          <w:szCs w:val="24"/>
        </w:rPr>
        <w:t>-</w:t>
      </w:r>
      <w:r w:rsidRPr="00DD0114">
        <w:rPr>
          <w:rFonts w:ascii="Times New Roman" w:hAnsi="Times New Roman" w:cs="Times New Roman"/>
          <w:sz w:val="24"/>
          <w:szCs w:val="24"/>
        </w:rPr>
        <w:t xml:space="preserve">cultural content of YIA across dialects of Yoruba with the aim of identifying modes and nature of advertisement as well as products that are involved.  </w:t>
      </w:r>
    </w:p>
    <w:p w14:paraId="4672673F" w14:textId="77777777" w:rsidR="009905FE" w:rsidRPr="00DD0114" w:rsidRDefault="009905FE" w:rsidP="00A65544">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To ascertain the effect of locality in variation recorded in the indigenous advertisement.</w:t>
      </w:r>
    </w:p>
    <w:p w14:paraId="2DEFB607" w14:textId="77777777" w:rsidR="009905FE" w:rsidRDefault="009905FE" w:rsidP="00A65544">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describe the linguistic domains (Phonology, lexes, morphology, </w:t>
      </w:r>
      <w:proofErr w:type="gramStart"/>
      <w:r>
        <w:rPr>
          <w:rFonts w:ascii="Times New Roman" w:hAnsi="Times New Roman" w:cs="Times New Roman"/>
          <w:sz w:val="24"/>
          <w:szCs w:val="24"/>
        </w:rPr>
        <w:t>syntax</w:t>
      </w:r>
      <w:proofErr w:type="gramEnd"/>
      <w:r>
        <w:rPr>
          <w:rFonts w:ascii="Times New Roman" w:hAnsi="Times New Roman" w:cs="Times New Roman"/>
          <w:sz w:val="24"/>
          <w:szCs w:val="24"/>
        </w:rPr>
        <w:t xml:space="preserve"> and semantics) of the various advertisement.</w:t>
      </w:r>
    </w:p>
    <w:p w14:paraId="6026F1B9" w14:textId="77777777" w:rsidR="009905FE" w:rsidRDefault="009905FE" w:rsidP="00A65544">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To determine the extent of convergence and divergence in the Yoruba used in advertisement across dialects.</w:t>
      </w:r>
    </w:p>
    <w:p w14:paraId="0F54590C" w14:textId="0DC99061" w:rsidR="009905FE" w:rsidRDefault="009905FE" w:rsidP="00A65544">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To study how the different forms and </w:t>
      </w:r>
      <w:r w:rsidRPr="00AF3911">
        <w:rPr>
          <w:rFonts w:ascii="Times New Roman" w:hAnsi="Times New Roman" w:cs="Times New Roman"/>
          <w:sz w:val="24"/>
          <w:szCs w:val="24"/>
        </w:rPr>
        <w:t>dimensions</w:t>
      </w:r>
      <w:r w:rsidR="00AF3911">
        <w:rPr>
          <w:rFonts w:ascii="Times New Roman" w:hAnsi="Times New Roman" w:cs="Times New Roman"/>
          <w:sz w:val="24"/>
          <w:szCs w:val="24"/>
        </w:rPr>
        <w:t xml:space="preserve"> </w:t>
      </w:r>
      <w:r>
        <w:rPr>
          <w:rFonts w:ascii="Times New Roman" w:hAnsi="Times New Roman" w:cs="Times New Roman"/>
          <w:sz w:val="24"/>
          <w:szCs w:val="24"/>
        </w:rPr>
        <w:t>of advertisement by the various dialect groups promote sales of advertised products.</w:t>
      </w:r>
    </w:p>
    <w:p w14:paraId="09CA8BA8" w14:textId="08425325" w:rsidR="00CA4586" w:rsidRDefault="00CA4586" w:rsidP="001E796A">
      <w:pPr>
        <w:spacing w:line="240" w:lineRule="auto"/>
        <w:jc w:val="both"/>
        <w:rPr>
          <w:rFonts w:ascii="Times New Roman" w:hAnsi="Times New Roman" w:cs="Times New Roman"/>
          <w:sz w:val="24"/>
          <w:szCs w:val="24"/>
          <w:lang w:val="en-US"/>
        </w:rPr>
      </w:pPr>
    </w:p>
    <w:p w14:paraId="070292AD" w14:textId="77777777" w:rsidR="00CA4586" w:rsidRPr="00851196" w:rsidRDefault="00CA4586" w:rsidP="00CA4586">
      <w:pPr>
        <w:jc w:val="both"/>
        <w:rPr>
          <w:rFonts w:ascii="Times New Roman" w:hAnsi="Times New Roman" w:cs="Times New Roman"/>
          <w:b/>
          <w:sz w:val="24"/>
          <w:szCs w:val="24"/>
        </w:rPr>
      </w:pPr>
      <w:r>
        <w:rPr>
          <w:rFonts w:ascii="Times New Roman" w:hAnsi="Times New Roman" w:cs="Times New Roman"/>
          <w:b/>
          <w:sz w:val="24"/>
          <w:szCs w:val="24"/>
        </w:rPr>
        <w:t>Research Questions</w:t>
      </w:r>
    </w:p>
    <w:p w14:paraId="70EEEA99" w14:textId="5FF3301F" w:rsidR="00EF5186" w:rsidRPr="00EF5186" w:rsidRDefault="00A65544" w:rsidP="00EF5186">
      <w:pPr>
        <w:pStyle w:val="ListParagraph"/>
        <w:numPr>
          <w:ilvl w:val="0"/>
          <w:numId w:val="4"/>
        </w:numPr>
        <w:rPr>
          <w:rFonts w:ascii="Times New Roman" w:hAnsi="Times New Roman" w:cs="Times New Roman"/>
          <w:sz w:val="24"/>
          <w:szCs w:val="24"/>
        </w:rPr>
      </w:pPr>
      <w:r w:rsidRPr="00EF5186">
        <w:rPr>
          <w:rFonts w:ascii="Times New Roman" w:hAnsi="Times New Roman" w:cs="Times New Roman"/>
          <w:sz w:val="24"/>
          <w:szCs w:val="24"/>
        </w:rPr>
        <w:t>How can the sociocultural content of YIA across</w:t>
      </w:r>
      <w:r w:rsidR="00EF5186" w:rsidRPr="00EF5186">
        <w:rPr>
          <w:rFonts w:ascii="Times New Roman" w:hAnsi="Times New Roman" w:cs="Times New Roman"/>
          <w:sz w:val="24"/>
          <w:szCs w:val="24"/>
        </w:rPr>
        <w:t xml:space="preserve"> dialects of Yoruba be understood?</w:t>
      </w:r>
    </w:p>
    <w:p w14:paraId="3BB130D6" w14:textId="0D7E6398" w:rsidR="00EF5186" w:rsidRDefault="00EF5186" w:rsidP="00081432">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How can the effect of locality in variation recorded in the indigenous advertisement be ascertained?</w:t>
      </w:r>
    </w:p>
    <w:p w14:paraId="665E0277" w14:textId="2C8F06E8" w:rsidR="00EF5186" w:rsidRPr="00DD0114" w:rsidRDefault="00081432" w:rsidP="00EF5186">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What ways </w:t>
      </w:r>
      <w:r w:rsidR="00EB0627">
        <w:rPr>
          <w:rFonts w:ascii="Times New Roman" w:hAnsi="Times New Roman" w:cs="Times New Roman"/>
          <w:sz w:val="24"/>
          <w:szCs w:val="24"/>
        </w:rPr>
        <w:t>can</w:t>
      </w:r>
      <w:r>
        <w:rPr>
          <w:rFonts w:ascii="Times New Roman" w:hAnsi="Times New Roman" w:cs="Times New Roman"/>
          <w:sz w:val="24"/>
          <w:szCs w:val="24"/>
        </w:rPr>
        <w:t xml:space="preserve"> the </w:t>
      </w:r>
      <w:r w:rsidR="00EB0627">
        <w:rPr>
          <w:rFonts w:ascii="Times New Roman" w:hAnsi="Times New Roman" w:cs="Times New Roman"/>
          <w:sz w:val="24"/>
          <w:szCs w:val="24"/>
        </w:rPr>
        <w:t>linguistic</w:t>
      </w:r>
      <w:r w:rsidR="00EB0627" w:rsidRPr="00EB0627">
        <w:rPr>
          <w:rFonts w:ascii="Times New Roman" w:hAnsi="Times New Roman" w:cs="Times New Roman"/>
          <w:sz w:val="24"/>
          <w:szCs w:val="24"/>
        </w:rPr>
        <w:t xml:space="preserve"> </w:t>
      </w:r>
      <w:r w:rsidR="00EB0627">
        <w:rPr>
          <w:rFonts w:ascii="Times New Roman" w:hAnsi="Times New Roman" w:cs="Times New Roman"/>
          <w:sz w:val="24"/>
          <w:szCs w:val="24"/>
        </w:rPr>
        <w:t xml:space="preserve">domains (Phonology, lexes, morphology, syntax and </w:t>
      </w:r>
      <w:proofErr w:type="gramStart"/>
      <w:r w:rsidR="00EB0627">
        <w:rPr>
          <w:rFonts w:ascii="Times New Roman" w:hAnsi="Times New Roman" w:cs="Times New Roman"/>
          <w:sz w:val="24"/>
          <w:szCs w:val="24"/>
        </w:rPr>
        <w:t xml:space="preserve">semantics) </w:t>
      </w:r>
      <w:r>
        <w:rPr>
          <w:rFonts w:ascii="Times New Roman" w:hAnsi="Times New Roman" w:cs="Times New Roman"/>
          <w:sz w:val="24"/>
          <w:szCs w:val="24"/>
        </w:rPr>
        <w:t xml:space="preserve"> of</w:t>
      </w:r>
      <w:proofErr w:type="gramEnd"/>
      <w:r>
        <w:rPr>
          <w:rFonts w:ascii="Times New Roman" w:hAnsi="Times New Roman" w:cs="Times New Roman"/>
          <w:sz w:val="24"/>
          <w:szCs w:val="24"/>
        </w:rPr>
        <w:t xml:space="preserve"> the various language of advertisement</w:t>
      </w:r>
      <w:r w:rsidR="00EB0627">
        <w:rPr>
          <w:rFonts w:ascii="Times New Roman" w:hAnsi="Times New Roman" w:cs="Times New Roman"/>
          <w:sz w:val="24"/>
          <w:szCs w:val="24"/>
        </w:rPr>
        <w:t xml:space="preserve"> be described</w:t>
      </w:r>
      <w:r>
        <w:rPr>
          <w:rFonts w:ascii="Times New Roman" w:hAnsi="Times New Roman" w:cs="Times New Roman"/>
          <w:sz w:val="24"/>
          <w:szCs w:val="24"/>
        </w:rPr>
        <w:t>?</w:t>
      </w:r>
    </w:p>
    <w:p w14:paraId="52C54105" w14:textId="000FA7FF" w:rsidR="00EF5186" w:rsidRDefault="00081432" w:rsidP="00EF5186">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Is the extent of convergence and divergence in Yoruba advertisement be studied across dialects?</w:t>
      </w:r>
    </w:p>
    <w:p w14:paraId="73AC9782" w14:textId="3BE33731" w:rsidR="00081432" w:rsidRPr="00EF5186" w:rsidRDefault="00081432" w:rsidP="00EF5186">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 xml:space="preserve">In what ways can the different forms of advertisement by the various dialect groups promote sales of advertised products? </w:t>
      </w:r>
    </w:p>
    <w:p w14:paraId="3B952544" w14:textId="77777777" w:rsidR="00BD2DDC" w:rsidRDefault="00BD2DDC" w:rsidP="00CA4586">
      <w:pPr>
        <w:jc w:val="both"/>
        <w:rPr>
          <w:rFonts w:ascii="Times New Roman" w:hAnsi="Times New Roman" w:cs="Times New Roman"/>
          <w:b/>
          <w:sz w:val="24"/>
          <w:szCs w:val="24"/>
        </w:rPr>
      </w:pPr>
    </w:p>
    <w:p w14:paraId="517EE400" w14:textId="77777777" w:rsidR="00BD2DDC" w:rsidRPr="00684DA2" w:rsidRDefault="00BD2DDC" w:rsidP="00BD2DDC">
      <w:pPr>
        <w:spacing w:after="0" w:line="360" w:lineRule="auto"/>
        <w:jc w:val="both"/>
        <w:rPr>
          <w:rFonts w:ascii="Times New Roman" w:hAnsi="Times New Roman"/>
          <w:b/>
          <w:sz w:val="24"/>
          <w:szCs w:val="24"/>
        </w:rPr>
      </w:pPr>
      <w:r w:rsidRPr="00684DA2">
        <w:rPr>
          <w:rFonts w:ascii="Times New Roman" w:hAnsi="Times New Roman"/>
          <w:b/>
          <w:sz w:val="24"/>
          <w:szCs w:val="24"/>
        </w:rPr>
        <w:t>Literature Review</w:t>
      </w:r>
    </w:p>
    <w:p w14:paraId="0BFDB9E8" w14:textId="77777777" w:rsidR="00BD2DDC" w:rsidRPr="00684DA2" w:rsidRDefault="00BD2DDC" w:rsidP="00BD2DDC">
      <w:pPr>
        <w:spacing w:after="240" w:line="360" w:lineRule="auto"/>
        <w:jc w:val="both"/>
        <w:rPr>
          <w:rFonts w:ascii="Times New Roman" w:hAnsi="Times New Roman"/>
          <w:sz w:val="24"/>
          <w:szCs w:val="24"/>
        </w:rPr>
      </w:pPr>
      <w:r w:rsidRPr="00684DA2">
        <w:rPr>
          <w:rFonts w:ascii="Times New Roman" w:hAnsi="Times New Roman"/>
          <w:sz w:val="24"/>
          <w:szCs w:val="24"/>
        </w:rPr>
        <w:t>There have been some elementary investigations into the form and style of</w:t>
      </w:r>
      <w:r>
        <w:rPr>
          <w:rFonts w:ascii="Times New Roman" w:hAnsi="Times New Roman"/>
          <w:sz w:val="24"/>
          <w:szCs w:val="24"/>
        </w:rPr>
        <w:t xml:space="preserve"> </w:t>
      </w:r>
      <w:r w:rsidRPr="00684DA2">
        <w:rPr>
          <w:rFonts w:ascii="Times New Roman" w:hAnsi="Times New Roman"/>
          <w:sz w:val="24"/>
          <w:szCs w:val="24"/>
        </w:rPr>
        <w:t>advertisement in</w:t>
      </w:r>
      <w:r>
        <w:rPr>
          <w:rFonts w:ascii="Times New Roman" w:hAnsi="Times New Roman"/>
          <w:sz w:val="24"/>
          <w:szCs w:val="24"/>
        </w:rPr>
        <w:t xml:space="preserve"> </w:t>
      </w:r>
      <w:r w:rsidRPr="00684DA2">
        <w:rPr>
          <w:rFonts w:ascii="Times New Roman" w:hAnsi="Times New Roman"/>
          <w:sz w:val="24"/>
          <w:szCs w:val="24"/>
        </w:rPr>
        <w:t xml:space="preserve">Yorùbá. However, it should be noted that these investigations are being done with scanty data of adverts in literary works (Akinjogbin 1969, Faleti 1974).An example is the advertisement of </w:t>
      </w:r>
      <w:r w:rsidRPr="00684DA2">
        <w:rPr>
          <w:rFonts w:ascii="Times New Roman" w:hAnsi="Times New Roman"/>
          <w:i/>
          <w:sz w:val="24"/>
          <w:szCs w:val="24"/>
        </w:rPr>
        <w:t>Is</w:t>
      </w:r>
      <w:r w:rsidRPr="00684DA2">
        <w:rPr>
          <w:rFonts w:ascii="Arial" w:hAnsi="Arial" w:cs="Arial"/>
          <w:i/>
          <w:sz w:val="24"/>
          <w:szCs w:val="24"/>
        </w:rPr>
        <w:t>̣</w:t>
      </w:r>
      <w:r w:rsidRPr="00684DA2">
        <w:rPr>
          <w:rFonts w:ascii="Times New Roman" w:hAnsi="Times New Roman"/>
          <w:i/>
          <w:sz w:val="24"/>
          <w:szCs w:val="24"/>
        </w:rPr>
        <w:t>in</w:t>
      </w:r>
      <w:r w:rsidRPr="00684DA2">
        <w:rPr>
          <w:rFonts w:ascii="Times New Roman" w:hAnsi="Times New Roman"/>
          <w:sz w:val="24"/>
          <w:szCs w:val="24"/>
        </w:rPr>
        <w:t xml:space="preserve"> in the </w:t>
      </w:r>
      <w:r w:rsidRPr="00684DA2">
        <w:rPr>
          <w:rFonts w:ascii="Times New Roman" w:hAnsi="Times New Roman"/>
          <w:i/>
          <w:sz w:val="24"/>
          <w:szCs w:val="24"/>
        </w:rPr>
        <w:t>Oríkì</w:t>
      </w:r>
      <w:r w:rsidRPr="00684DA2">
        <w:rPr>
          <w:rFonts w:ascii="Times New Roman" w:hAnsi="Times New Roman"/>
          <w:sz w:val="24"/>
          <w:szCs w:val="24"/>
        </w:rPr>
        <w:t xml:space="preserve"> of the </w:t>
      </w:r>
      <w:r w:rsidRPr="00684DA2">
        <w:rPr>
          <w:rFonts w:ascii="Times New Roman" w:hAnsi="Times New Roman"/>
          <w:i/>
          <w:sz w:val="24"/>
          <w:szCs w:val="24"/>
        </w:rPr>
        <w:t>Olókùn-Es</w:t>
      </w:r>
      <w:r w:rsidRPr="00684DA2">
        <w:rPr>
          <w:rFonts w:ascii="Arial" w:hAnsi="Arial" w:cs="Arial"/>
          <w:i/>
          <w:sz w:val="24"/>
          <w:szCs w:val="24"/>
        </w:rPr>
        <w:t>̣</w:t>
      </w:r>
      <w:r w:rsidRPr="00684DA2">
        <w:rPr>
          <w:rFonts w:ascii="Times New Roman" w:hAnsi="Times New Roman"/>
          <w:i/>
          <w:sz w:val="24"/>
          <w:szCs w:val="24"/>
        </w:rPr>
        <w:t>in</w:t>
      </w:r>
      <w:r w:rsidRPr="00684DA2">
        <w:rPr>
          <w:rFonts w:ascii="Times New Roman" w:hAnsi="Times New Roman"/>
          <w:sz w:val="24"/>
          <w:szCs w:val="24"/>
        </w:rPr>
        <w:t xml:space="preserve"> lineage (Babalola 2000). Some</w:t>
      </w:r>
      <w:r>
        <w:rPr>
          <w:rFonts w:ascii="Times New Roman" w:hAnsi="Times New Roman"/>
          <w:sz w:val="24"/>
          <w:szCs w:val="24"/>
        </w:rPr>
        <w:t xml:space="preserve"> </w:t>
      </w:r>
      <w:r w:rsidRPr="00684DA2">
        <w:rPr>
          <w:rFonts w:ascii="Times New Roman" w:hAnsi="Times New Roman"/>
          <w:sz w:val="24"/>
          <w:szCs w:val="24"/>
        </w:rPr>
        <w:t>Yorùbá</w:t>
      </w:r>
      <w:r>
        <w:rPr>
          <w:rFonts w:ascii="Times New Roman" w:hAnsi="Times New Roman"/>
          <w:sz w:val="24"/>
          <w:szCs w:val="24"/>
        </w:rPr>
        <w:t xml:space="preserve"> </w:t>
      </w:r>
      <w:r w:rsidRPr="00684DA2">
        <w:rPr>
          <w:rFonts w:ascii="Times New Roman" w:hAnsi="Times New Roman"/>
          <w:sz w:val="24"/>
          <w:szCs w:val="24"/>
        </w:rPr>
        <w:t>proverbs have also established the importance of indigenous advertisement among the Yorùbá</w:t>
      </w:r>
      <w:r>
        <w:rPr>
          <w:rFonts w:ascii="Times New Roman" w:hAnsi="Times New Roman"/>
          <w:sz w:val="24"/>
          <w:szCs w:val="24"/>
        </w:rPr>
        <w:t xml:space="preserve"> </w:t>
      </w:r>
      <w:r w:rsidRPr="00684DA2">
        <w:rPr>
          <w:rFonts w:ascii="Times New Roman" w:hAnsi="Times New Roman"/>
          <w:sz w:val="24"/>
          <w:szCs w:val="24"/>
        </w:rPr>
        <w:t xml:space="preserve">people. Notable among them is </w:t>
      </w:r>
      <w:r w:rsidRPr="00684DA2">
        <w:rPr>
          <w:rFonts w:ascii="Times New Roman" w:hAnsi="Times New Roman"/>
          <w:i/>
          <w:sz w:val="24"/>
          <w:szCs w:val="24"/>
        </w:rPr>
        <w:t>ìpolówó o</w:t>
      </w:r>
      <w:r w:rsidRPr="00684DA2">
        <w:rPr>
          <w:rFonts w:ascii="Arial" w:hAnsi="Arial" w:cs="Arial"/>
          <w:i/>
          <w:sz w:val="24"/>
          <w:szCs w:val="24"/>
        </w:rPr>
        <w:t>̣</w:t>
      </w:r>
      <w:r w:rsidRPr="00684DA2">
        <w:rPr>
          <w:rFonts w:ascii="Times New Roman" w:hAnsi="Times New Roman"/>
          <w:i/>
          <w:sz w:val="24"/>
          <w:szCs w:val="24"/>
        </w:rPr>
        <w:t>jà ni</w:t>
      </w:r>
      <w:r>
        <w:rPr>
          <w:rFonts w:ascii="Times New Roman" w:hAnsi="Times New Roman"/>
          <w:i/>
          <w:sz w:val="24"/>
          <w:szCs w:val="24"/>
        </w:rPr>
        <w:t xml:space="preserve"> </w:t>
      </w:r>
      <w:r w:rsidRPr="00684DA2">
        <w:rPr>
          <w:rFonts w:ascii="Times New Roman" w:hAnsi="Times New Roman"/>
          <w:i/>
          <w:sz w:val="24"/>
          <w:szCs w:val="24"/>
        </w:rPr>
        <w:t>àgúnmu</w:t>
      </w:r>
      <w:r>
        <w:rPr>
          <w:rFonts w:ascii="Times New Roman" w:hAnsi="Times New Roman"/>
          <w:i/>
          <w:sz w:val="24"/>
          <w:szCs w:val="24"/>
        </w:rPr>
        <w:t xml:space="preserve"> </w:t>
      </w:r>
      <w:r w:rsidRPr="00684DA2">
        <w:rPr>
          <w:rFonts w:ascii="Times New Roman" w:hAnsi="Times New Roman"/>
          <w:i/>
          <w:sz w:val="24"/>
          <w:szCs w:val="24"/>
        </w:rPr>
        <w:t xml:space="preserve">òwò </w:t>
      </w:r>
      <w:r w:rsidRPr="00684DA2">
        <w:rPr>
          <w:rFonts w:ascii="Times New Roman" w:hAnsi="Times New Roman"/>
          <w:sz w:val="24"/>
          <w:szCs w:val="24"/>
        </w:rPr>
        <w:t>‘advertise</w:t>
      </w:r>
      <w:r>
        <w:rPr>
          <w:rFonts w:ascii="Times New Roman" w:hAnsi="Times New Roman"/>
          <w:sz w:val="24"/>
          <w:szCs w:val="24"/>
        </w:rPr>
        <w:t>ment is the medicine for success in trading</w:t>
      </w:r>
      <w:r w:rsidRPr="00684DA2">
        <w:rPr>
          <w:rFonts w:ascii="Times New Roman" w:hAnsi="Times New Roman"/>
          <w:sz w:val="24"/>
          <w:szCs w:val="24"/>
        </w:rPr>
        <w:t>’.</w:t>
      </w:r>
    </w:p>
    <w:p w14:paraId="1FD1ADF5" w14:textId="77777777" w:rsidR="00BD2DDC" w:rsidRPr="00684DA2" w:rsidRDefault="00BD2DDC" w:rsidP="00BD2DDC">
      <w:pPr>
        <w:tabs>
          <w:tab w:val="left" w:pos="0"/>
        </w:tabs>
        <w:spacing w:line="360" w:lineRule="auto"/>
        <w:jc w:val="both"/>
        <w:rPr>
          <w:rFonts w:ascii="Times New Roman" w:hAnsi="Times New Roman"/>
          <w:sz w:val="24"/>
          <w:szCs w:val="24"/>
        </w:rPr>
      </w:pPr>
      <w:r w:rsidRPr="00684DA2">
        <w:rPr>
          <w:rFonts w:ascii="Times New Roman" w:hAnsi="Times New Roman"/>
          <w:sz w:val="24"/>
          <w:szCs w:val="24"/>
        </w:rPr>
        <w:t>However, various works in the study of advertising in the other parts of the world which have direct relevance to this work abound in the literature. The researchers’ intention in this present work is to examine in details the nitty-gritty of the form and pattern of the indigenous advertisement of the Yorùbá people using diverse linguistic apparatus. It is not going to be out of place to consider related works that have been done in the field of advertisement and linguistics. The literature to be reviewed will dwell seriously on the relevance of linguistics to the field of advertisement. This is not surprising since language is the vehicle used to convey the intention of the seller about his goods to the potential buyers. It is therefore pertinent to consider how language and its various tools affect the communication pattern and behaviour between the buyer and the seller either positively or negatively. What follows is a selection of some of such related literature.</w:t>
      </w:r>
    </w:p>
    <w:p w14:paraId="4A0B5E14" w14:textId="77777777" w:rsidR="00BD2DDC" w:rsidRPr="00684DA2" w:rsidRDefault="00BD2DDC" w:rsidP="00BD2DDC">
      <w:pPr>
        <w:tabs>
          <w:tab w:val="left" w:pos="0"/>
        </w:tabs>
        <w:spacing w:line="360" w:lineRule="auto"/>
        <w:jc w:val="both"/>
        <w:rPr>
          <w:rFonts w:ascii="Times New Roman" w:hAnsi="Times New Roman"/>
          <w:sz w:val="24"/>
          <w:szCs w:val="24"/>
        </w:rPr>
      </w:pPr>
    </w:p>
    <w:p w14:paraId="31250972" w14:textId="77777777" w:rsidR="00BD2DDC" w:rsidRPr="00684DA2" w:rsidRDefault="00BD2DDC" w:rsidP="00BD2DDC">
      <w:pPr>
        <w:tabs>
          <w:tab w:val="left" w:pos="0"/>
        </w:tabs>
        <w:spacing w:after="240" w:line="360" w:lineRule="auto"/>
        <w:jc w:val="both"/>
        <w:rPr>
          <w:rFonts w:ascii="Times New Roman" w:hAnsi="Times New Roman"/>
          <w:sz w:val="24"/>
          <w:szCs w:val="24"/>
        </w:rPr>
      </w:pPr>
      <w:r w:rsidRPr="00684DA2">
        <w:rPr>
          <w:rFonts w:ascii="Times New Roman" w:hAnsi="Times New Roman"/>
          <w:sz w:val="24"/>
          <w:szCs w:val="24"/>
        </w:rPr>
        <w:lastRenderedPageBreak/>
        <w:t>The study of Dattamajumdar (2006) is on Linguistic Patterns of Advertising Text with a classification and analysis of various texts of advertising with the aim of evaluating how effective a given advertisement is, based on how such attracts the consumer’s response.</w:t>
      </w:r>
    </w:p>
    <w:p w14:paraId="74E82EA1" w14:textId="77777777" w:rsidR="00BD2DDC" w:rsidRPr="00684DA2" w:rsidRDefault="00BD2DDC" w:rsidP="00BD2DDC">
      <w:pPr>
        <w:spacing w:after="240" w:line="360" w:lineRule="auto"/>
        <w:jc w:val="both"/>
        <w:rPr>
          <w:rFonts w:ascii="Times New Roman" w:hAnsi="Times New Roman"/>
          <w:sz w:val="24"/>
          <w:szCs w:val="24"/>
        </w:rPr>
      </w:pPr>
      <w:r w:rsidRPr="00684DA2">
        <w:rPr>
          <w:rFonts w:ascii="Times New Roman" w:hAnsi="Times New Roman"/>
          <w:sz w:val="24"/>
          <w:szCs w:val="24"/>
        </w:rPr>
        <w:t>According to Kitis (1997), advertising is a discourse that epitomises powerful language and considers language as a dynamic weapon that creates interplay with social systems in various discourse types among which advertisement is considered as one. Kitis claims that language is a powerful tool of persuasion which draws the attention of the consumers to the advertised product. Using the theory of Pragmatic Stylistic features of the foregrounding, Kitis establishes that advertisement has the liberties to deviate from the conventional rules of normal language.</w:t>
      </w:r>
    </w:p>
    <w:p w14:paraId="0A51DCFD" w14:textId="77777777" w:rsidR="00BD2DDC" w:rsidRPr="00684DA2" w:rsidRDefault="00BD2DDC" w:rsidP="00BD2DDC">
      <w:pPr>
        <w:spacing w:after="240" w:line="360" w:lineRule="auto"/>
        <w:jc w:val="both"/>
        <w:rPr>
          <w:rFonts w:ascii="Times New Roman" w:hAnsi="Times New Roman"/>
          <w:sz w:val="24"/>
          <w:szCs w:val="24"/>
        </w:rPr>
      </w:pPr>
      <w:r w:rsidRPr="00684DA2">
        <w:rPr>
          <w:rFonts w:ascii="Times New Roman" w:hAnsi="Times New Roman"/>
          <w:sz w:val="24"/>
          <w:szCs w:val="24"/>
        </w:rPr>
        <w:t>Samaru-Charles (2001) brings to the fore, the content and structure of the language in advertising. In the work, Samaru-Charles examines the grammaticality of language and rule-breaking phenomenon in the language of advertising. The work identifies that a lot of the text that is used in advertising does not adhere to some norms that are conventionally adhered to in natural language.</w:t>
      </w:r>
      <w:r>
        <w:rPr>
          <w:rFonts w:ascii="Times New Roman" w:hAnsi="Times New Roman"/>
          <w:sz w:val="24"/>
          <w:szCs w:val="24"/>
        </w:rPr>
        <w:t xml:space="preserve"> </w:t>
      </w:r>
      <w:r w:rsidRPr="00684DA2">
        <w:rPr>
          <w:rFonts w:ascii="Times New Roman" w:hAnsi="Times New Roman"/>
          <w:sz w:val="24"/>
          <w:szCs w:val="24"/>
        </w:rPr>
        <w:t>Samaru-Charles extends the work to the messages that could be conveyed by images in English and French advertisement. The author however highlights the very important role played by texts in advertisement and also examines the interplay between texts and images. Generally, he identifies some anomalies that are</w:t>
      </w:r>
      <w:r>
        <w:rPr>
          <w:rFonts w:ascii="Times New Roman" w:hAnsi="Times New Roman"/>
          <w:sz w:val="24"/>
          <w:szCs w:val="24"/>
        </w:rPr>
        <w:t xml:space="preserve"> </w:t>
      </w:r>
      <w:r w:rsidRPr="00684DA2">
        <w:rPr>
          <w:rFonts w:ascii="Times New Roman" w:hAnsi="Times New Roman"/>
          <w:sz w:val="24"/>
          <w:szCs w:val="24"/>
        </w:rPr>
        <w:t>associated with the language of advertisement to include semantic anomalies, syntactic anomalies, morphological rule-breaking and issues involving pragmatics. In conclusion, Samaru-Charles identifies that there are certain levels of rule-breaking that exist in the language of advertisement and that even though the main aim of the advertisers is to convincingly pass a clear message to the potential buyers irrespective of the grammaticality of the language, yet, the language does not completely disregard grammatical conventions.</w:t>
      </w:r>
    </w:p>
    <w:p w14:paraId="2DC36989" w14:textId="54DC8C02" w:rsidR="00BD2DDC" w:rsidRPr="00684DA2" w:rsidRDefault="00BD2DDC" w:rsidP="00BD2DDC">
      <w:pPr>
        <w:spacing w:line="360" w:lineRule="auto"/>
        <w:jc w:val="both"/>
        <w:rPr>
          <w:rFonts w:ascii="Times New Roman" w:hAnsi="Times New Roman"/>
          <w:sz w:val="24"/>
          <w:szCs w:val="24"/>
        </w:rPr>
      </w:pPr>
      <w:r w:rsidRPr="00684DA2">
        <w:rPr>
          <w:rFonts w:ascii="Times New Roman" w:hAnsi="Times New Roman"/>
          <w:sz w:val="24"/>
          <w:szCs w:val="24"/>
        </w:rPr>
        <w:t>Vasiloaia (2009) has also attempted to highlight the linguistic features of the language of advertising. The thrust of the paper is its established fact that in advertisement, there is license for breaking the rules of language. In this work, Vasilaia demonstrates that the tendency to create new words notwithstanding, other basic features such as ‘syntactic structure, the direct appeal to the recipients, the high rate of repetition etc. remain largely unaffected by the creative variation. Thus any violation of grammatical rule is an attempt to attract attention of the consumers or customers.</w:t>
      </w:r>
    </w:p>
    <w:p w14:paraId="7138D2E6" w14:textId="2BF410BB" w:rsidR="00BD2DDC" w:rsidRPr="00684DA2" w:rsidRDefault="00BD2DDC" w:rsidP="00BD2DDC">
      <w:pPr>
        <w:spacing w:line="360" w:lineRule="auto"/>
        <w:jc w:val="both"/>
        <w:rPr>
          <w:rFonts w:ascii="Times New Roman" w:hAnsi="Times New Roman"/>
          <w:sz w:val="24"/>
          <w:szCs w:val="24"/>
        </w:rPr>
      </w:pPr>
      <w:r w:rsidRPr="00684DA2">
        <w:rPr>
          <w:rFonts w:ascii="Times New Roman" w:hAnsi="Times New Roman"/>
          <w:sz w:val="24"/>
          <w:szCs w:val="24"/>
        </w:rPr>
        <w:lastRenderedPageBreak/>
        <w:t>Lapšanská (2006) examines the language of advertising with the concentration on the linguistic means and the analysis of advertising slogans. The dissertation provides the analysis of language of advertising from linguistic point of view focusing on those means and ways that are used involved in advertisement that are in print. Specifically, Práka examines the linguistic domains such as phonology, lexical and morphological, syntactic and semantic. The author formulates eight hypotheses. Using statistical data, the work confirms six of the eight hypotheses and concludes on the note that any analysis of advertisement must look into those domains of linguistics.</w:t>
      </w:r>
    </w:p>
    <w:p w14:paraId="2BFFBA7E" w14:textId="77777777" w:rsidR="00BD2DDC" w:rsidRPr="00684DA2" w:rsidRDefault="00BD2DDC" w:rsidP="00BD2DDC">
      <w:pPr>
        <w:spacing w:line="360" w:lineRule="auto"/>
        <w:jc w:val="both"/>
        <w:rPr>
          <w:rFonts w:ascii="Times New Roman" w:hAnsi="Times New Roman"/>
          <w:sz w:val="24"/>
          <w:szCs w:val="24"/>
        </w:rPr>
      </w:pPr>
      <w:r w:rsidRPr="00684DA2">
        <w:rPr>
          <w:rFonts w:ascii="Times New Roman" w:hAnsi="Times New Roman"/>
          <w:sz w:val="24"/>
          <w:szCs w:val="24"/>
        </w:rPr>
        <w:t>Korčák’s</w:t>
      </w:r>
      <w:r>
        <w:rPr>
          <w:rFonts w:ascii="Times New Roman" w:hAnsi="Times New Roman"/>
          <w:sz w:val="24"/>
          <w:szCs w:val="24"/>
        </w:rPr>
        <w:t xml:space="preserve"> </w:t>
      </w:r>
      <w:r w:rsidRPr="00684DA2">
        <w:rPr>
          <w:rFonts w:ascii="Times New Roman" w:hAnsi="Times New Roman"/>
          <w:sz w:val="24"/>
          <w:szCs w:val="24"/>
        </w:rPr>
        <w:t>(2012) ‘Word Play in Advertising: A Linguistic Analysis’ takes a look at the theoretical aspect of humour as well as the basic division of puns from the linguistic and advertising point of view. Specifically, the work is able to establish that ‘puns in advertising’ share many</w:t>
      </w:r>
      <w:r>
        <w:rPr>
          <w:rFonts w:ascii="Times New Roman" w:hAnsi="Times New Roman"/>
          <w:sz w:val="24"/>
          <w:szCs w:val="24"/>
        </w:rPr>
        <w:t xml:space="preserve"> </w:t>
      </w:r>
      <w:r w:rsidRPr="00684DA2">
        <w:rPr>
          <w:rFonts w:ascii="Times New Roman" w:hAnsi="Times New Roman"/>
          <w:sz w:val="24"/>
          <w:szCs w:val="24"/>
        </w:rPr>
        <w:t>common aspects of puns designed solely for creating humour.</w:t>
      </w:r>
    </w:p>
    <w:p w14:paraId="0CA22DD9" w14:textId="77777777" w:rsidR="00BD2DDC" w:rsidRPr="00684DA2" w:rsidRDefault="00BD2DDC" w:rsidP="00BD2DDC">
      <w:pPr>
        <w:spacing w:line="360" w:lineRule="auto"/>
        <w:jc w:val="both"/>
        <w:rPr>
          <w:rFonts w:ascii="Times New Roman" w:hAnsi="Times New Roman"/>
          <w:sz w:val="24"/>
          <w:szCs w:val="24"/>
        </w:rPr>
      </w:pPr>
    </w:p>
    <w:p w14:paraId="69140480" w14:textId="4D328DE8" w:rsidR="00BD2DDC" w:rsidRPr="00684DA2" w:rsidRDefault="00BD2DDC" w:rsidP="00BD2DDC">
      <w:pPr>
        <w:tabs>
          <w:tab w:val="left" w:pos="0"/>
        </w:tabs>
        <w:spacing w:line="360" w:lineRule="auto"/>
        <w:jc w:val="both"/>
        <w:rPr>
          <w:rFonts w:ascii="Times New Roman" w:hAnsi="Times New Roman"/>
          <w:sz w:val="24"/>
          <w:szCs w:val="24"/>
        </w:rPr>
      </w:pPr>
      <w:r w:rsidRPr="00684DA2">
        <w:rPr>
          <w:rFonts w:ascii="Times New Roman" w:hAnsi="Times New Roman"/>
          <w:sz w:val="24"/>
          <w:szCs w:val="24"/>
        </w:rPr>
        <w:t>The only known literature to the present researcher on Yorùbá Indigenous Advertisment</w:t>
      </w:r>
      <w:r>
        <w:rPr>
          <w:rFonts w:ascii="Times New Roman" w:hAnsi="Times New Roman"/>
          <w:sz w:val="24"/>
          <w:szCs w:val="24"/>
        </w:rPr>
        <w:t xml:space="preserve"> </w:t>
      </w:r>
      <w:r w:rsidRPr="00684DA2">
        <w:rPr>
          <w:rFonts w:ascii="Times New Roman" w:hAnsi="Times New Roman"/>
          <w:sz w:val="24"/>
          <w:szCs w:val="24"/>
        </w:rPr>
        <w:t>is Ògúndélé’s (1982) ‘BA long essay’ which discusses</w:t>
      </w:r>
      <w:r>
        <w:rPr>
          <w:rFonts w:ascii="Times New Roman" w:hAnsi="Times New Roman"/>
          <w:sz w:val="24"/>
          <w:szCs w:val="24"/>
        </w:rPr>
        <w:t xml:space="preserve"> </w:t>
      </w:r>
      <w:r w:rsidRPr="00684DA2">
        <w:rPr>
          <w:rFonts w:ascii="Times New Roman" w:hAnsi="Times New Roman"/>
          <w:sz w:val="24"/>
          <w:szCs w:val="24"/>
        </w:rPr>
        <w:t>Yorùbá advertisement in two areas of Yorùbá namely Ò</w:t>
      </w:r>
      <w:r w:rsidRPr="00684DA2">
        <w:rPr>
          <w:rFonts w:ascii="Arial" w:hAnsi="Arial" w:cs="Arial"/>
          <w:sz w:val="24"/>
          <w:szCs w:val="24"/>
        </w:rPr>
        <w:t>̣</w:t>
      </w:r>
      <w:r w:rsidRPr="00684DA2">
        <w:rPr>
          <w:rFonts w:ascii="Times New Roman" w:hAnsi="Times New Roman"/>
          <w:sz w:val="24"/>
          <w:szCs w:val="24"/>
        </w:rPr>
        <w:t>yó</w:t>
      </w:r>
      <w:r w:rsidRPr="00684DA2">
        <w:rPr>
          <w:rFonts w:ascii="Arial" w:hAnsi="Arial" w:cs="Arial"/>
          <w:sz w:val="24"/>
          <w:szCs w:val="24"/>
        </w:rPr>
        <w:t>̣</w:t>
      </w:r>
      <w:r w:rsidRPr="00684DA2">
        <w:rPr>
          <w:rFonts w:ascii="Times New Roman" w:hAnsi="Times New Roman"/>
          <w:sz w:val="24"/>
          <w:szCs w:val="24"/>
        </w:rPr>
        <w:t xml:space="preserve"> and Ìbàdàn focusing on types, theme, and form of</w:t>
      </w:r>
      <w:r>
        <w:rPr>
          <w:rFonts w:ascii="Times New Roman" w:hAnsi="Times New Roman"/>
          <w:sz w:val="24"/>
          <w:szCs w:val="24"/>
        </w:rPr>
        <w:t xml:space="preserve"> </w:t>
      </w:r>
      <w:r w:rsidRPr="00684DA2">
        <w:rPr>
          <w:rFonts w:ascii="Times New Roman" w:hAnsi="Times New Roman"/>
          <w:sz w:val="24"/>
          <w:szCs w:val="24"/>
        </w:rPr>
        <w:t xml:space="preserve">language use. The work begins with the historical background to advertisement, its divisions into traditional and modern advertisement. Ògúndélé points out that there are three locations of marketing which are market squares, hawking and shops or stalls. The authors gives a substantial portion of the work to the use of language by taking a cursory look at different language use such as simile, metaphor, hyperbole, repetition etc. The author concludes on a note that despite modernisation, </w:t>
      </w:r>
      <w:r w:rsidRPr="00684DA2">
        <w:rPr>
          <w:rFonts w:ascii="Times New Roman" w:hAnsi="Times New Roman"/>
          <w:i/>
          <w:sz w:val="24"/>
          <w:szCs w:val="24"/>
        </w:rPr>
        <w:t>ìpolówó o</w:t>
      </w:r>
      <w:r w:rsidRPr="00684DA2">
        <w:rPr>
          <w:rFonts w:ascii="Arial" w:hAnsi="Arial" w:cs="Arial"/>
          <w:i/>
          <w:sz w:val="24"/>
          <w:szCs w:val="24"/>
        </w:rPr>
        <w:t>̣</w:t>
      </w:r>
      <w:r w:rsidRPr="00684DA2">
        <w:rPr>
          <w:rFonts w:ascii="Times New Roman" w:hAnsi="Times New Roman"/>
          <w:i/>
          <w:sz w:val="24"/>
          <w:szCs w:val="24"/>
        </w:rPr>
        <w:t>jà kò lè pare</w:t>
      </w:r>
      <w:r w:rsidRPr="00684DA2">
        <w:rPr>
          <w:rFonts w:ascii="Arial" w:hAnsi="Arial" w:cs="Arial"/>
          <w:i/>
          <w:sz w:val="24"/>
          <w:szCs w:val="24"/>
        </w:rPr>
        <w:t>̣</w:t>
      </w:r>
      <w:r w:rsidRPr="00684DA2">
        <w:rPr>
          <w:rFonts w:ascii="Times New Roman" w:hAnsi="Times New Roman"/>
          <w:i/>
          <w:sz w:val="24"/>
          <w:szCs w:val="24"/>
        </w:rPr>
        <w:t>́</w:t>
      </w:r>
      <w:r w:rsidRPr="00684DA2">
        <w:rPr>
          <w:rFonts w:ascii="Times New Roman" w:hAnsi="Times New Roman"/>
          <w:sz w:val="24"/>
          <w:szCs w:val="24"/>
        </w:rPr>
        <w:t>, ‘advertising in Yorùbá will remain’. This work, apart from its level of research, is not based on theory, thus it lacks the analytical tools. Its scope is also limited to two areas of Yorùbá land. Apart from this, the work also makes a wrong claim that Yorùbá traditional market is also carried out in shops or stalls. Our work is going to show to the contrary since goods like palm oil, corns etc. are only kept there for safety.</w:t>
      </w:r>
    </w:p>
    <w:p w14:paraId="3FFD91B2" w14:textId="77777777" w:rsidR="00BD2DDC" w:rsidRPr="00684DA2" w:rsidRDefault="00BD2DDC" w:rsidP="00BD2DDC">
      <w:pPr>
        <w:tabs>
          <w:tab w:val="left" w:pos="0"/>
        </w:tabs>
        <w:spacing w:line="360" w:lineRule="auto"/>
        <w:jc w:val="both"/>
        <w:rPr>
          <w:rFonts w:ascii="Times New Roman" w:hAnsi="Times New Roman"/>
          <w:sz w:val="24"/>
          <w:szCs w:val="24"/>
        </w:rPr>
      </w:pPr>
      <w:r w:rsidRPr="00684DA2">
        <w:rPr>
          <w:rFonts w:ascii="Times New Roman" w:hAnsi="Times New Roman"/>
          <w:sz w:val="24"/>
          <w:szCs w:val="24"/>
        </w:rPr>
        <w:t>The reviewed literatures above serve as the bedrocks upon which our own research will base its relevance, in light of the content and form of the language of advertisement and how such advert data can be explained using the relevant theories of grammar and advertisement.</w:t>
      </w:r>
    </w:p>
    <w:p w14:paraId="035EA033" w14:textId="0C43B67F" w:rsidR="00CA4586" w:rsidRDefault="00CA4586" w:rsidP="001E796A">
      <w:pPr>
        <w:spacing w:line="240" w:lineRule="auto"/>
        <w:jc w:val="both"/>
        <w:rPr>
          <w:rFonts w:ascii="Times New Roman" w:hAnsi="Times New Roman" w:cs="Times New Roman"/>
          <w:sz w:val="24"/>
          <w:szCs w:val="24"/>
          <w:lang w:val="en-US"/>
        </w:rPr>
      </w:pPr>
    </w:p>
    <w:p w14:paraId="2CCCC6C2" w14:textId="77777777" w:rsidR="00BD2DDC" w:rsidRDefault="00BD2DDC" w:rsidP="00CA4586">
      <w:pPr>
        <w:jc w:val="both"/>
        <w:rPr>
          <w:rFonts w:ascii="Times New Roman" w:hAnsi="Times New Roman" w:cs="Times New Roman"/>
          <w:b/>
          <w:sz w:val="24"/>
          <w:szCs w:val="24"/>
        </w:rPr>
      </w:pPr>
    </w:p>
    <w:p w14:paraId="0E6F1B5D" w14:textId="77777777" w:rsidR="00BD2DDC" w:rsidRPr="00684DA2" w:rsidRDefault="00BD2DDC" w:rsidP="00AC7F91">
      <w:pPr>
        <w:spacing w:after="0" w:line="360" w:lineRule="auto"/>
        <w:jc w:val="both"/>
        <w:rPr>
          <w:rFonts w:ascii="Times New Roman" w:hAnsi="Times New Roman"/>
          <w:b/>
          <w:sz w:val="24"/>
          <w:szCs w:val="24"/>
        </w:rPr>
      </w:pPr>
      <w:r w:rsidRPr="00684DA2">
        <w:rPr>
          <w:rFonts w:ascii="Times New Roman" w:hAnsi="Times New Roman"/>
          <w:b/>
          <w:sz w:val="24"/>
          <w:szCs w:val="24"/>
        </w:rPr>
        <w:t>Methodology</w:t>
      </w:r>
    </w:p>
    <w:p w14:paraId="0BE91590" w14:textId="3E80ECC0" w:rsidR="00A20B92" w:rsidRDefault="006D11DD" w:rsidP="006D11DD">
      <w:pPr>
        <w:spacing w:line="360" w:lineRule="auto"/>
        <w:rPr>
          <w:rFonts w:ascii="Times New Roman" w:hAnsi="Times New Roman"/>
          <w:bCs/>
          <w:sz w:val="24"/>
          <w:szCs w:val="24"/>
        </w:rPr>
      </w:pPr>
      <w:r>
        <w:rPr>
          <w:rFonts w:ascii="Times New Roman" w:hAnsi="Times New Roman"/>
          <w:bCs/>
          <w:sz w:val="24"/>
          <w:szCs w:val="24"/>
        </w:rPr>
        <w:lastRenderedPageBreak/>
        <w:t>This study is an ethnographic research. Q</w:t>
      </w:r>
      <w:r w:rsidR="00BD2DDC">
        <w:rPr>
          <w:rFonts w:ascii="Times New Roman" w:hAnsi="Times New Roman"/>
          <w:bCs/>
          <w:sz w:val="24"/>
          <w:szCs w:val="24"/>
        </w:rPr>
        <w:t xml:space="preserve">ualitative aproach of data collection and </w:t>
      </w:r>
      <w:r w:rsidR="00C747AE">
        <w:rPr>
          <w:rFonts w:ascii="Times New Roman" w:hAnsi="Times New Roman"/>
          <w:bCs/>
          <w:sz w:val="24"/>
          <w:szCs w:val="24"/>
        </w:rPr>
        <w:t xml:space="preserve">elucidation  </w:t>
      </w:r>
      <w:r w:rsidR="00BD2DDC">
        <w:rPr>
          <w:rFonts w:ascii="Times New Roman" w:hAnsi="Times New Roman"/>
          <w:bCs/>
          <w:sz w:val="24"/>
          <w:szCs w:val="24"/>
        </w:rPr>
        <w:t>management</w:t>
      </w:r>
      <w:r>
        <w:rPr>
          <w:rFonts w:ascii="Times New Roman" w:hAnsi="Times New Roman"/>
          <w:bCs/>
          <w:sz w:val="24"/>
          <w:szCs w:val="24"/>
        </w:rPr>
        <w:t xml:space="preserve"> w</w:t>
      </w:r>
      <w:r w:rsidR="00C747AE">
        <w:rPr>
          <w:rFonts w:ascii="Times New Roman" w:hAnsi="Times New Roman"/>
          <w:bCs/>
          <w:sz w:val="24"/>
          <w:szCs w:val="24"/>
        </w:rPr>
        <w:t>ere</w:t>
      </w:r>
      <w:r>
        <w:rPr>
          <w:rFonts w:ascii="Times New Roman" w:hAnsi="Times New Roman"/>
          <w:bCs/>
          <w:sz w:val="24"/>
          <w:szCs w:val="24"/>
        </w:rPr>
        <w:t xml:space="preserve"> adopted</w:t>
      </w:r>
      <w:r w:rsidR="00BD2DDC">
        <w:rPr>
          <w:rFonts w:ascii="Times New Roman" w:hAnsi="Times New Roman"/>
          <w:bCs/>
          <w:sz w:val="24"/>
          <w:szCs w:val="24"/>
        </w:rPr>
        <w:t>.</w:t>
      </w:r>
      <w:r>
        <w:rPr>
          <w:rFonts w:ascii="Times New Roman" w:hAnsi="Times New Roman"/>
          <w:bCs/>
          <w:sz w:val="24"/>
          <w:szCs w:val="24"/>
        </w:rPr>
        <w:t xml:space="preserve"> </w:t>
      </w:r>
      <w:r w:rsidR="00067723">
        <w:rPr>
          <w:rFonts w:ascii="Times New Roman" w:hAnsi="Times New Roman"/>
          <w:bCs/>
          <w:sz w:val="24"/>
          <w:szCs w:val="24"/>
        </w:rPr>
        <w:t>Seven Yoruba speaking states were selected</w:t>
      </w:r>
      <w:r w:rsidR="009E0E6F">
        <w:rPr>
          <w:rFonts w:ascii="Times New Roman" w:hAnsi="Times New Roman"/>
          <w:bCs/>
          <w:sz w:val="24"/>
          <w:szCs w:val="24"/>
        </w:rPr>
        <w:t xml:space="preserve"> as</w:t>
      </w:r>
      <w:r w:rsidR="00067723">
        <w:rPr>
          <w:rFonts w:ascii="Times New Roman" w:hAnsi="Times New Roman"/>
          <w:bCs/>
          <w:sz w:val="24"/>
          <w:szCs w:val="24"/>
        </w:rPr>
        <w:t xml:space="preserve"> research</w:t>
      </w:r>
      <w:r w:rsidR="009E0E6F">
        <w:rPr>
          <w:rFonts w:ascii="Times New Roman" w:hAnsi="Times New Roman"/>
          <w:bCs/>
          <w:sz w:val="24"/>
          <w:szCs w:val="24"/>
        </w:rPr>
        <w:t xml:space="preserve"> locations</w:t>
      </w:r>
      <w:r w:rsidR="00067723">
        <w:rPr>
          <w:rFonts w:ascii="Times New Roman" w:hAnsi="Times New Roman"/>
          <w:bCs/>
          <w:sz w:val="24"/>
          <w:szCs w:val="24"/>
        </w:rPr>
        <w:t>, and</w:t>
      </w:r>
      <w:r w:rsidR="003D43D6">
        <w:rPr>
          <w:rFonts w:ascii="Times New Roman" w:hAnsi="Times New Roman"/>
          <w:bCs/>
          <w:sz w:val="24"/>
          <w:szCs w:val="24"/>
        </w:rPr>
        <w:t xml:space="preserve"> the states are</w:t>
      </w:r>
      <w:r w:rsidR="00067723">
        <w:rPr>
          <w:rFonts w:ascii="Times New Roman" w:hAnsi="Times New Roman"/>
          <w:bCs/>
          <w:sz w:val="24"/>
          <w:szCs w:val="24"/>
        </w:rPr>
        <w:t xml:space="preserve"> further categorised to locations under uniform dialect communties. </w:t>
      </w:r>
      <w:r w:rsidR="00A20B92">
        <w:rPr>
          <w:rFonts w:ascii="Times New Roman" w:hAnsi="Times New Roman"/>
          <w:bCs/>
          <w:sz w:val="24"/>
          <w:szCs w:val="24"/>
        </w:rPr>
        <w:t xml:space="preserve">Below is the the table of the states and dialect areas that were covered in this study: </w:t>
      </w:r>
    </w:p>
    <w:tbl>
      <w:tblPr>
        <w:tblStyle w:val="TableGrid"/>
        <w:tblW w:w="0" w:type="auto"/>
        <w:tblInd w:w="108" w:type="dxa"/>
        <w:tblLook w:val="04A0" w:firstRow="1" w:lastRow="0" w:firstColumn="1" w:lastColumn="0" w:noHBand="0" w:noVBand="1"/>
      </w:tblPr>
      <w:tblGrid>
        <w:gridCol w:w="590"/>
        <w:gridCol w:w="2382"/>
        <w:gridCol w:w="2693"/>
        <w:gridCol w:w="2693"/>
      </w:tblGrid>
      <w:tr w:rsidR="00A20B92" w14:paraId="696D304D" w14:textId="497D73B6" w:rsidTr="00896D3A">
        <w:tc>
          <w:tcPr>
            <w:tcW w:w="482" w:type="dxa"/>
          </w:tcPr>
          <w:p w14:paraId="7B1412E1" w14:textId="793BF4B8" w:rsidR="00A20B92" w:rsidRPr="00D544F0" w:rsidRDefault="00A20B92" w:rsidP="006D11DD">
            <w:pPr>
              <w:spacing w:line="360" w:lineRule="auto"/>
              <w:rPr>
                <w:rFonts w:ascii="Times New Roman" w:hAnsi="Times New Roman"/>
                <w:b/>
                <w:sz w:val="24"/>
                <w:szCs w:val="24"/>
              </w:rPr>
            </w:pPr>
            <w:r w:rsidRPr="00D544F0">
              <w:rPr>
                <w:rFonts w:ascii="Times New Roman" w:hAnsi="Times New Roman"/>
                <w:b/>
                <w:sz w:val="24"/>
                <w:szCs w:val="24"/>
              </w:rPr>
              <w:t>S/N</w:t>
            </w:r>
          </w:p>
        </w:tc>
        <w:tc>
          <w:tcPr>
            <w:tcW w:w="2382" w:type="dxa"/>
          </w:tcPr>
          <w:p w14:paraId="4C253401" w14:textId="46B06C93" w:rsidR="00A20B92" w:rsidRPr="00D544F0" w:rsidRDefault="00A20B92" w:rsidP="006D11DD">
            <w:pPr>
              <w:spacing w:line="360" w:lineRule="auto"/>
              <w:rPr>
                <w:rFonts w:ascii="Times New Roman" w:hAnsi="Times New Roman"/>
                <w:b/>
                <w:sz w:val="24"/>
                <w:szCs w:val="24"/>
              </w:rPr>
            </w:pPr>
            <w:r w:rsidRPr="00D544F0">
              <w:rPr>
                <w:rFonts w:ascii="Times New Roman" w:hAnsi="Times New Roman"/>
                <w:b/>
                <w:sz w:val="24"/>
                <w:szCs w:val="24"/>
              </w:rPr>
              <w:t>States</w:t>
            </w:r>
          </w:p>
        </w:tc>
        <w:tc>
          <w:tcPr>
            <w:tcW w:w="2693" w:type="dxa"/>
          </w:tcPr>
          <w:p w14:paraId="4A48E45A" w14:textId="3C155CE8" w:rsidR="00A20B92" w:rsidRPr="00D544F0" w:rsidRDefault="00A20B92" w:rsidP="006D11DD">
            <w:pPr>
              <w:spacing w:line="360" w:lineRule="auto"/>
              <w:rPr>
                <w:rFonts w:ascii="Times New Roman" w:hAnsi="Times New Roman"/>
                <w:b/>
                <w:sz w:val="24"/>
                <w:szCs w:val="24"/>
              </w:rPr>
            </w:pPr>
            <w:r w:rsidRPr="00D544F0">
              <w:rPr>
                <w:rFonts w:ascii="Times New Roman" w:hAnsi="Times New Roman"/>
                <w:b/>
                <w:sz w:val="24"/>
                <w:szCs w:val="24"/>
              </w:rPr>
              <w:t xml:space="preserve">Dialect </w:t>
            </w:r>
          </w:p>
        </w:tc>
        <w:tc>
          <w:tcPr>
            <w:tcW w:w="2693" w:type="dxa"/>
          </w:tcPr>
          <w:p w14:paraId="6CCCD858" w14:textId="688BFD96" w:rsidR="00A20B92" w:rsidRPr="00D544F0" w:rsidRDefault="00A20B92" w:rsidP="006D11DD">
            <w:pPr>
              <w:spacing w:line="360" w:lineRule="auto"/>
              <w:rPr>
                <w:rFonts w:ascii="Times New Roman" w:hAnsi="Times New Roman"/>
                <w:b/>
                <w:sz w:val="24"/>
                <w:szCs w:val="24"/>
              </w:rPr>
            </w:pPr>
            <w:r w:rsidRPr="00D544F0">
              <w:rPr>
                <w:rFonts w:ascii="Times New Roman" w:hAnsi="Times New Roman"/>
                <w:b/>
                <w:sz w:val="24"/>
                <w:szCs w:val="24"/>
              </w:rPr>
              <w:t>Dialect Area</w:t>
            </w:r>
          </w:p>
        </w:tc>
      </w:tr>
      <w:tr w:rsidR="00A20B92" w14:paraId="0A91EEF6" w14:textId="09948FE6" w:rsidTr="00896D3A">
        <w:tc>
          <w:tcPr>
            <w:tcW w:w="482" w:type="dxa"/>
          </w:tcPr>
          <w:p w14:paraId="1CE2F17C" w14:textId="6D695A61" w:rsidR="00A20B92" w:rsidRDefault="00A20B92" w:rsidP="006D11DD">
            <w:pPr>
              <w:spacing w:line="360" w:lineRule="auto"/>
              <w:rPr>
                <w:rFonts w:ascii="Times New Roman" w:hAnsi="Times New Roman"/>
                <w:bCs/>
                <w:sz w:val="24"/>
                <w:szCs w:val="24"/>
              </w:rPr>
            </w:pPr>
            <w:r>
              <w:rPr>
                <w:rFonts w:ascii="Times New Roman" w:hAnsi="Times New Roman"/>
                <w:bCs/>
                <w:sz w:val="24"/>
                <w:szCs w:val="24"/>
              </w:rPr>
              <w:t>1.</w:t>
            </w:r>
          </w:p>
        </w:tc>
        <w:tc>
          <w:tcPr>
            <w:tcW w:w="2382" w:type="dxa"/>
          </w:tcPr>
          <w:p w14:paraId="4956F105" w14:textId="40F573B4" w:rsidR="00A20B92" w:rsidRDefault="00A20B92" w:rsidP="006D11DD">
            <w:pPr>
              <w:spacing w:line="360" w:lineRule="auto"/>
              <w:rPr>
                <w:rFonts w:ascii="Times New Roman" w:hAnsi="Times New Roman"/>
                <w:bCs/>
                <w:sz w:val="24"/>
                <w:szCs w:val="24"/>
              </w:rPr>
            </w:pPr>
            <w:r w:rsidRPr="00684DA2">
              <w:rPr>
                <w:rFonts w:ascii="Times New Roman" w:hAnsi="Times New Roman"/>
                <w:sz w:val="24"/>
                <w:szCs w:val="24"/>
              </w:rPr>
              <w:t>Lagos</w:t>
            </w:r>
          </w:p>
        </w:tc>
        <w:tc>
          <w:tcPr>
            <w:tcW w:w="2693" w:type="dxa"/>
          </w:tcPr>
          <w:p w14:paraId="276937E4" w14:textId="5568AFB0" w:rsidR="00A20B92" w:rsidRDefault="00A20B92" w:rsidP="006D11DD">
            <w:pPr>
              <w:spacing w:line="360" w:lineRule="auto"/>
              <w:rPr>
                <w:rFonts w:ascii="Times New Roman" w:hAnsi="Times New Roman"/>
                <w:bCs/>
                <w:sz w:val="24"/>
                <w:szCs w:val="24"/>
              </w:rPr>
            </w:pPr>
            <w:r>
              <w:rPr>
                <w:rFonts w:ascii="Times New Roman" w:hAnsi="Times New Roman"/>
                <w:bCs/>
                <w:sz w:val="24"/>
                <w:szCs w:val="24"/>
              </w:rPr>
              <w:t xml:space="preserve">Eko </w:t>
            </w:r>
          </w:p>
        </w:tc>
        <w:tc>
          <w:tcPr>
            <w:tcW w:w="2693" w:type="dxa"/>
          </w:tcPr>
          <w:p w14:paraId="23611BA3" w14:textId="132D5E59" w:rsidR="00A20B92" w:rsidRDefault="00A20B92" w:rsidP="0072130A">
            <w:pPr>
              <w:spacing w:line="276" w:lineRule="auto"/>
              <w:rPr>
                <w:rFonts w:ascii="Times New Roman" w:hAnsi="Times New Roman"/>
                <w:bCs/>
                <w:sz w:val="24"/>
                <w:szCs w:val="24"/>
              </w:rPr>
            </w:pPr>
            <w:proofErr w:type="spellStart"/>
            <w:r w:rsidRPr="00684DA2">
              <w:rPr>
                <w:rFonts w:ascii="Times New Roman" w:hAnsi="Times New Roman"/>
                <w:sz w:val="24"/>
                <w:szCs w:val="24"/>
              </w:rPr>
              <w:t>Ìdúmo</w:t>
            </w:r>
            <w:proofErr w:type="spellEnd"/>
            <w:r w:rsidRPr="00684DA2">
              <w:rPr>
                <w:rFonts w:ascii="Times New Roman" w:hAnsi="Times New Roman"/>
                <w:sz w:val="24"/>
                <w:szCs w:val="24"/>
              </w:rPr>
              <w:t>̀</w:t>
            </w:r>
            <w:r w:rsidRPr="00684DA2">
              <w:rPr>
                <w:rFonts w:ascii="Arial" w:hAnsi="Arial" w:cs="Arial"/>
                <w:sz w:val="24"/>
                <w:szCs w:val="24"/>
              </w:rPr>
              <w:t>̣</w:t>
            </w:r>
            <w:r w:rsidRPr="00684DA2">
              <w:rPr>
                <w:rFonts w:ascii="Times New Roman" w:hAnsi="Times New Roman"/>
                <w:sz w:val="24"/>
                <w:szCs w:val="24"/>
              </w:rPr>
              <w:t>tà, Mile 12, Ilé-</w:t>
            </w:r>
            <w:proofErr w:type="spellStart"/>
            <w:r>
              <w:rPr>
                <w:rFonts w:ascii="Times New Roman" w:hAnsi="Times New Roman"/>
                <w:sz w:val="24"/>
                <w:szCs w:val="24"/>
              </w:rPr>
              <w:t>E</w:t>
            </w:r>
            <w:r w:rsidRPr="00684DA2">
              <w:rPr>
                <w:rFonts w:ascii="Times New Roman" w:hAnsi="Times New Roman"/>
                <w:sz w:val="24"/>
                <w:szCs w:val="24"/>
              </w:rPr>
              <w:t>po</w:t>
            </w:r>
            <w:proofErr w:type="spellEnd"/>
            <w:r w:rsidRPr="00684DA2">
              <w:rPr>
                <w:rFonts w:ascii="Times New Roman" w:hAnsi="Times New Roman"/>
                <w:sz w:val="24"/>
                <w:szCs w:val="24"/>
              </w:rPr>
              <w:t xml:space="preserve"> Market, </w:t>
            </w:r>
            <w:proofErr w:type="spellStart"/>
            <w:r w:rsidRPr="00684DA2">
              <w:rPr>
                <w:rFonts w:ascii="Times New Roman" w:hAnsi="Times New Roman"/>
                <w:sz w:val="24"/>
                <w:szCs w:val="24"/>
              </w:rPr>
              <w:t>Òyìngbo</w:t>
            </w:r>
            <w:proofErr w:type="spellEnd"/>
            <w:r w:rsidRPr="00684DA2">
              <w:rPr>
                <w:rFonts w:ascii="Times New Roman" w:hAnsi="Times New Roman"/>
                <w:sz w:val="24"/>
                <w:szCs w:val="24"/>
              </w:rPr>
              <w:t>̀ and Mushin</w:t>
            </w:r>
          </w:p>
        </w:tc>
      </w:tr>
      <w:tr w:rsidR="00D544F0" w14:paraId="3D324717" w14:textId="77777777" w:rsidTr="00896D3A">
        <w:tc>
          <w:tcPr>
            <w:tcW w:w="482" w:type="dxa"/>
            <w:vMerge w:val="restart"/>
          </w:tcPr>
          <w:p w14:paraId="44B17F0B" w14:textId="61C9336C" w:rsidR="00D544F0" w:rsidRDefault="00D544F0" w:rsidP="006D11DD">
            <w:pPr>
              <w:spacing w:line="360" w:lineRule="auto"/>
              <w:rPr>
                <w:rFonts w:ascii="Times New Roman" w:hAnsi="Times New Roman"/>
                <w:bCs/>
                <w:sz w:val="24"/>
                <w:szCs w:val="24"/>
              </w:rPr>
            </w:pPr>
            <w:r>
              <w:rPr>
                <w:rFonts w:ascii="Times New Roman" w:hAnsi="Times New Roman"/>
                <w:bCs/>
                <w:sz w:val="24"/>
                <w:szCs w:val="24"/>
              </w:rPr>
              <w:t>2</w:t>
            </w:r>
          </w:p>
        </w:tc>
        <w:tc>
          <w:tcPr>
            <w:tcW w:w="2382" w:type="dxa"/>
            <w:vMerge w:val="restart"/>
          </w:tcPr>
          <w:p w14:paraId="6863901A" w14:textId="3269B50B" w:rsidR="00D544F0" w:rsidRPr="00684DA2" w:rsidRDefault="00D544F0" w:rsidP="006D11DD">
            <w:pPr>
              <w:spacing w:line="360" w:lineRule="auto"/>
              <w:rPr>
                <w:rFonts w:ascii="Times New Roman" w:hAnsi="Times New Roman"/>
                <w:sz w:val="24"/>
                <w:szCs w:val="24"/>
              </w:rPr>
            </w:pPr>
            <w:r>
              <w:rPr>
                <w:rFonts w:ascii="Times New Roman" w:hAnsi="Times New Roman"/>
                <w:sz w:val="24"/>
                <w:szCs w:val="24"/>
              </w:rPr>
              <w:t>Ogun</w:t>
            </w:r>
          </w:p>
        </w:tc>
        <w:tc>
          <w:tcPr>
            <w:tcW w:w="2693" w:type="dxa"/>
          </w:tcPr>
          <w:p w14:paraId="4E9C1DBF" w14:textId="1001535C" w:rsidR="00D544F0" w:rsidRDefault="00D544F0" w:rsidP="006D11DD">
            <w:pPr>
              <w:spacing w:line="360" w:lineRule="auto"/>
              <w:rPr>
                <w:rFonts w:ascii="Times New Roman" w:hAnsi="Times New Roman"/>
                <w:bCs/>
                <w:sz w:val="24"/>
                <w:szCs w:val="24"/>
              </w:rPr>
            </w:pPr>
            <w:proofErr w:type="spellStart"/>
            <w:r>
              <w:rPr>
                <w:rFonts w:ascii="Times New Roman" w:hAnsi="Times New Roman"/>
                <w:bCs/>
                <w:sz w:val="24"/>
                <w:szCs w:val="24"/>
              </w:rPr>
              <w:t>Egba</w:t>
            </w:r>
            <w:proofErr w:type="spellEnd"/>
          </w:p>
        </w:tc>
        <w:tc>
          <w:tcPr>
            <w:tcW w:w="2693" w:type="dxa"/>
          </w:tcPr>
          <w:p w14:paraId="562DFC3B" w14:textId="2E873DE1" w:rsidR="00D544F0" w:rsidRPr="00684DA2" w:rsidRDefault="00D544F0" w:rsidP="006D11DD">
            <w:pPr>
              <w:spacing w:line="360" w:lineRule="auto"/>
              <w:rPr>
                <w:rFonts w:ascii="Times New Roman" w:hAnsi="Times New Roman"/>
                <w:sz w:val="24"/>
                <w:szCs w:val="24"/>
              </w:rPr>
            </w:pPr>
            <w:proofErr w:type="spellStart"/>
            <w:r w:rsidRPr="00684DA2">
              <w:rPr>
                <w:rFonts w:ascii="Times New Roman" w:hAnsi="Times New Roman"/>
                <w:sz w:val="24"/>
                <w:szCs w:val="24"/>
              </w:rPr>
              <w:t>Láfẹ́nwa</w:t>
            </w:r>
            <w:proofErr w:type="spellEnd"/>
            <w:r w:rsidRPr="00684DA2">
              <w:rPr>
                <w:rFonts w:ascii="Times New Roman" w:hAnsi="Times New Roman"/>
                <w:sz w:val="24"/>
                <w:szCs w:val="24"/>
              </w:rPr>
              <w:t xml:space="preserve">́, </w:t>
            </w:r>
            <w:proofErr w:type="spellStart"/>
            <w:r w:rsidRPr="00684DA2">
              <w:rPr>
                <w:rFonts w:ascii="Times New Roman" w:hAnsi="Times New Roman"/>
                <w:sz w:val="24"/>
                <w:szCs w:val="24"/>
              </w:rPr>
              <w:t>Ìlúgùn</w:t>
            </w:r>
            <w:proofErr w:type="spellEnd"/>
            <w:r w:rsidRPr="00684DA2">
              <w:rPr>
                <w:rFonts w:ascii="Times New Roman" w:hAnsi="Times New Roman"/>
                <w:sz w:val="24"/>
                <w:szCs w:val="24"/>
              </w:rPr>
              <w:t xml:space="preserve">, </w:t>
            </w:r>
            <w:proofErr w:type="spellStart"/>
            <w:r w:rsidRPr="00684DA2">
              <w:rPr>
                <w:rFonts w:ascii="Times New Roman" w:hAnsi="Times New Roman"/>
                <w:sz w:val="24"/>
                <w:szCs w:val="24"/>
              </w:rPr>
              <w:t>Ọdẹ́da</w:t>
            </w:r>
            <w:proofErr w:type="spellEnd"/>
            <w:r w:rsidRPr="00684DA2">
              <w:rPr>
                <w:rFonts w:ascii="Times New Roman" w:hAnsi="Times New Roman"/>
                <w:sz w:val="24"/>
                <w:szCs w:val="24"/>
              </w:rPr>
              <w:t>́</w:t>
            </w:r>
          </w:p>
        </w:tc>
      </w:tr>
      <w:tr w:rsidR="00D544F0" w14:paraId="5AE214BF" w14:textId="77777777" w:rsidTr="00896D3A">
        <w:tc>
          <w:tcPr>
            <w:tcW w:w="482" w:type="dxa"/>
            <w:vMerge/>
          </w:tcPr>
          <w:p w14:paraId="1C002D4C" w14:textId="77777777" w:rsidR="00D544F0" w:rsidRDefault="00D544F0" w:rsidP="006D11DD">
            <w:pPr>
              <w:spacing w:line="360" w:lineRule="auto"/>
              <w:rPr>
                <w:rFonts w:ascii="Times New Roman" w:hAnsi="Times New Roman"/>
                <w:bCs/>
                <w:sz w:val="24"/>
                <w:szCs w:val="24"/>
              </w:rPr>
            </w:pPr>
          </w:p>
        </w:tc>
        <w:tc>
          <w:tcPr>
            <w:tcW w:w="2382" w:type="dxa"/>
            <w:vMerge/>
          </w:tcPr>
          <w:p w14:paraId="4DD6734E" w14:textId="77777777" w:rsidR="00D544F0" w:rsidRDefault="00D544F0" w:rsidP="006D11DD">
            <w:pPr>
              <w:spacing w:line="360" w:lineRule="auto"/>
              <w:rPr>
                <w:rFonts w:ascii="Times New Roman" w:hAnsi="Times New Roman"/>
                <w:sz w:val="24"/>
                <w:szCs w:val="24"/>
              </w:rPr>
            </w:pPr>
          </w:p>
        </w:tc>
        <w:tc>
          <w:tcPr>
            <w:tcW w:w="2693" w:type="dxa"/>
          </w:tcPr>
          <w:p w14:paraId="3712681B" w14:textId="15C034E8" w:rsidR="00D544F0" w:rsidRDefault="00D544F0" w:rsidP="006D11DD">
            <w:pPr>
              <w:spacing w:line="360" w:lineRule="auto"/>
              <w:rPr>
                <w:rFonts w:ascii="Times New Roman" w:hAnsi="Times New Roman"/>
                <w:bCs/>
                <w:sz w:val="24"/>
                <w:szCs w:val="24"/>
              </w:rPr>
            </w:pPr>
            <w:proofErr w:type="spellStart"/>
            <w:r w:rsidRPr="00684DA2">
              <w:rPr>
                <w:rFonts w:ascii="Times New Roman" w:hAnsi="Times New Roman"/>
                <w:sz w:val="24"/>
                <w:szCs w:val="24"/>
              </w:rPr>
              <w:t>Ìjẹ̀bu</w:t>
            </w:r>
            <w:proofErr w:type="spellEnd"/>
            <w:r w:rsidRPr="00684DA2">
              <w:rPr>
                <w:rFonts w:ascii="Times New Roman" w:hAnsi="Times New Roman"/>
                <w:sz w:val="24"/>
                <w:szCs w:val="24"/>
              </w:rPr>
              <w:t>́</w:t>
            </w:r>
          </w:p>
        </w:tc>
        <w:tc>
          <w:tcPr>
            <w:tcW w:w="2693" w:type="dxa"/>
          </w:tcPr>
          <w:p w14:paraId="58309572" w14:textId="12990161" w:rsidR="00D544F0" w:rsidRPr="00684DA2" w:rsidRDefault="00D544F0" w:rsidP="0072130A">
            <w:pPr>
              <w:spacing w:line="276" w:lineRule="auto"/>
              <w:rPr>
                <w:rFonts w:ascii="Times New Roman" w:hAnsi="Times New Roman"/>
                <w:sz w:val="24"/>
                <w:szCs w:val="24"/>
              </w:rPr>
            </w:pPr>
            <w:proofErr w:type="spellStart"/>
            <w:r w:rsidRPr="00684DA2">
              <w:rPr>
                <w:rFonts w:ascii="Times New Roman" w:hAnsi="Times New Roman"/>
                <w:sz w:val="24"/>
                <w:szCs w:val="24"/>
              </w:rPr>
              <w:t>Ị̀bẹ̀fun</w:t>
            </w:r>
            <w:proofErr w:type="spellEnd"/>
            <w:r w:rsidRPr="00684DA2">
              <w:rPr>
                <w:rFonts w:ascii="Times New Roman" w:hAnsi="Times New Roman"/>
                <w:sz w:val="24"/>
                <w:szCs w:val="24"/>
              </w:rPr>
              <w:t>,</w:t>
            </w:r>
            <w:r>
              <w:rPr>
                <w:rFonts w:ascii="Times New Roman" w:hAnsi="Times New Roman"/>
                <w:sz w:val="24"/>
                <w:szCs w:val="24"/>
              </w:rPr>
              <w:t xml:space="preserve"> Sagamu,</w:t>
            </w:r>
            <w:r w:rsidRPr="00684DA2">
              <w:rPr>
                <w:rFonts w:ascii="Times New Roman" w:hAnsi="Times New Roman"/>
                <w:sz w:val="24"/>
                <w:szCs w:val="24"/>
              </w:rPr>
              <w:t xml:space="preserve"> </w:t>
            </w:r>
            <w:proofErr w:type="spellStart"/>
            <w:r w:rsidRPr="00684DA2">
              <w:rPr>
                <w:rFonts w:ascii="Times New Roman" w:hAnsi="Times New Roman"/>
                <w:sz w:val="24"/>
                <w:szCs w:val="24"/>
              </w:rPr>
              <w:t>Òsòsa</w:t>
            </w:r>
            <w:proofErr w:type="spellEnd"/>
            <w:r w:rsidRPr="00684DA2">
              <w:rPr>
                <w:rFonts w:ascii="Times New Roman" w:hAnsi="Times New Roman"/>
                <w:sz w:val="24"/>
                <w:szCs w:val="24"/>
              </w:rPr>
              <w:t xml:space="preserve">̀, </w:t>
            </w:r>
            <w:proofErr w:type="spellStart"/>
            <w:r w:rsidRPr="00684DA2">
              <w:rPr>
                <w:rFonts w:ascii="Times New Roman" w:hAnsi="Times New Roman"/>
                <w:sz w:val="24"/>
                <w:szCs w:val="24"/>
              </w:rPr>
              <w:t>Àgo</w:t>
            </w:r>
            <w:proofErr w:type="spellEnd"/>
            <w:r w:rsidRPr="00684DA2">
              <w:rPr>
                <w:rFonts w:ascii="Times New Roman" w:hAnsi="Times New Roman"/>
                <w:sz w:val="24"/>
                <w:szCs w:val="24"/>
              </w:rPr>
              <w:t>́</w:t>
            </w:r>
            <w:r w:rsidRPr="00684DA2">
              <w:rPr>
                <w:rFonts w:ascii="Arial" w:hAnsi="Arial" w:cs="Arial"/>
                <w:sz w:val="24"/>
                <w:szCs w:val="24"/>
              </w:rPr>
              <w:t>̣</w:t>
            </w:r>
            <w:r w:rsidRPr="00684DA2">
              <w:rPr>
                <w:rFonts w:ascii="Times New Roman" w:hAnsi="Times New Roman"/>
                <w:sz w:val="24"/>
                <w:szCs w:val="24"/>
              </w:rPr>
              <w:t>-</w:t>
            </w:r>
            <w:proofErr w:type="spellStart"/>
            <w:r w:rsidRPr="00684DA2">
              <w:rPr>
                <w:rFonts w:ascii="Times New Roman" w:hAnsi="Times New Roman"/>
                <w:sz w:val="24"/>
                <w:szCs w:val="24"/>
              </w:rPr>
              <w:t>ìwòye</w:t>
            </w:r>
            <w:proofErr w:type="spellEnd"/>
            <w:r w:rsidRPr="00684DA2">
              <w:rPr>
                <w:rFonts w:ascii="Times New Roman" w:hAnsi="Times New Roman"/>
                <w:sz w:val="24"/>
                <w:szCs w:val="24"/>
              </w:rPr>
              <w:t>̀</w:t>
            </w:r>
          </w:p>
        </w:tc>
      </w:tr>
      <w:tr w:rsidR="00D544F0" w14:paraId="5241D6B9" w14:textId="77777777" w:rsidTr="00896D3A">
        <w:tc>
          <w:tcPr>
            <w:tcW w:w="482" w:type="dxa"/>
          </w:tcPr>
          <w:p w14:paraId="5B0A7692" w14:textId="42D754DE" w:rsidR="00D544F0" w:rsidRDefault="00D544F0" w:rsidP="006D11DD">
            <w:pPr>
              <w:spacing w:line="360" w:lineRule="auto"/>
              <w:rPr>
                <w:rFonts w:ascii="Times New Roman" w:hAnsi="Times New Roman"/>
                <w:bCs/>
                <w:sz w:val="24"/>
                <w:szCs w:val="24"/>
              </w:rPr>
            </w:pPr>
            <w:r>
              <w:rPr>
                <w:rFonts w:ascii="Times New Roman" w:hAnsi="Times New Roman"/>
                <w:bCs/>
                <w:sz w:val="24"/>
                <w:szCs w:val="24"/>
              </w:rPr>
              <w:t>3</w:t>
            </w:r>
          </w:p>
        </w:tc>
        <w:tc>
          <w:tcPr>
            <w:tcW w:w="2382" w:type="dxa"/>
          </w:tcPr>
          <w:p w14:paraId="3B73A731" w14:textId="6D443563" w:rsidR="00D544F0" w:rsidRDefault="00D544F0" w:rsidP="006D11DD">
            <w:pPr>
              <w:spacing w:line="360" w:lineRule="auto"/>
              <w:rPr>
                <w:rFonts w:ascii="Times New Roman" w:hAnsi="Times New Roman"/>
                <w:sz w:val="24"/>
                <w:szCs w:val="24"/>
              </w:rPr>
            </w:pPr>
            <w:proofErr w:type="spellStart"/>
            <w:r w:rsidRPr="00684DA2">
              <w:rPr>
                <w:rFonts w:ascii="Times New Roman" w:hAnsi="Times New Roman"/>
                <w:sz w:val="24"/>
                <w:szCs w:val="24"/>
              </w:rPr>
              <w:t>Ọ̀yọ</w:t>
            </w:r>
            <w:proofErr w:type="spellEnd"/>
            <w:r w:rsidRPr="00684DA2">
              <w:rPr>
                <w:rFonts w:ascii="Times New Roman" w:hAnsi="Times New Roman"/>
                <w:sz w:val="24"/>
                <w:szCs w:val="24"/>
              </w:rPr>
              <w:t>́</w:t>
            </w:r>
          </w:p>
        </w:tc>
        <w:tc>
          <w:tcPr>
            <w:tcW w:w="2693" w:type="dxa"/>
          </w:tcPr>
          <w:p w14:paraId="5EE1C8B5" w14:textId="1A2E9429" w:rsidR="00D544F0" w:rsidRPr="00684DA2" w:rsidRDefault="00D544F0" w:rsidP="006D11DD">
            <w:pPr>
              <w:spacing w:line="360" w:lineRule="auto"/>
              <w:rPr>
                <w:rFonts w:ascii="Times New Roman" w:hAnsi="Times New Roman"/>
                <w:sz w:val="24"/>
                <w:szCs w:val="24"/>
              </w:rPr>
            </w:pPr>
            <w:r>
              <w:rPr>
                <w:rFonts w:ascii="Times New Roman" w:hAnsi="Times New Roman"/>
                <w:sz w:val="24"/>
                <w:szCs w:val="24"/>
              </w:rPr>
              <w:t>Oyo</w:t>
            </w:r>
          </w:p>
        </w:tc>
        <w:tc>
          <w:tcPr>
            <w:tcW w:w="2693" w:type="dxa"/>
          </w:tcPr>
          <w:p w14:paraId="16DDB3A7" w14:textId="61AF25A1" w:rsidR="00D544F0" w:rsidRPr="00684DA2" w:rsidRDefault="00D544F0" w:rsidP="0072130A">
            <w:pPr>
              <w:spacing w:line="276" w:lineRule="auto"/>
              <w:rPr>
                <w:rFonts w:ascii="Times New Roman" w:hAnsi="Times New Roman"/>
                <w:sz w:val="24"/>
                <w:szCs w:val="24"/>
              </w:rPr>
            </w:pPr>
            <w:r w:rsidRPr="00D544F0">
              <w:rPr>
                <w:rFonts w:ascii="Times New Roman" w:hAnsi="Times New Roman"/>
                <w:sz w:val="24"/>
                <w:szCs w:val="24"/>
              </w:rPr>
              <w:t xml:space="preserve">Ibadan, </w:t>
            </w:r>
            <w:proofErr w:type="spellStart"/>
            <w:r w:rsidRPr="00D544F0">
              <w:rPr>
                <w:rFonts w:ascii="Times New Roman" w:hAnsi="Times New Roman"/>
                <w:sz w:val="24"/>
                <w:szCs w:val="24"/>
              </w:rPr>
              <w:t>Ẹrùnmu</w:t>
            </w:r>
            <w:proofErr w:type="spellEnd"/>
            <w:r w:rsidRPr="00D544F0">
              <w:rPr>
                <w:rFonts w:ascii="Times New Roman" w:hAnsi="Times New Roman"/>
                <w:sz w:val="24"/>
                <w:szCs w:val="24"/>
              </w:rPr>
              <w:t xml:space="preserve">, </w:t>
            </w:r>
            <w:proofErr w:type="spellStart"/>
            <w:r w:rsidRPr="00D544F0">
              <w:rPr>
                <w:rFonts w:ascii="Times New Roman" w:hAnsi="Times New Roman"/>
                <w:sz w:val="24"/>
                <w:szCs w:val="24"/>
              </w:rPr>
              <w:t>Lálúpọn</w:t>
            </w:r>
            <w:proofErr w:type="spellEnd"/>
            <w:r w:rsidRPr="00D544F0">
              <w:rPr>
                <w:rFonts w:ascii="Times New Roman" w:hAnsi="Times New Roman"/>
                <w:sz w:val="24"/>
                <w:szCs w:val="24"/>
              </w:rPr>
              <w:t xml:space="preserve">, </w:t>
            </w:r>
            <w:proofErr w:type="spellStart"/>
            <w:r w:rsidRPr="00D544F0">
              <w:rPr>
                <w:rFonts w:ascii="Times New Roman" w:hAnsi="Times New Roman"/>
                <w:sz w:val="24"/>
                <w:szCs w:val="24"/>
              </w:rPr>
              <w:t>Ogbomoso</w:t>
            </w:r>
            <w:proofErr w:type="spellEnd"/>
            <w:r w:rsidRPr="00D544F0">
              <w:rPr>
                <w:rFonts w:ascii="Times New Roman" w:hAnsi="Times New Roman"/>
                <w:sz w:val="24"/>
                <w:szCs w:val="24"/>
              </w:rPr>
              <w:t xml:space="preserve">, </w:t>
            </w:r>
            <w:proofErr w:type="spellStart"/>
            <w:r w:rsidRPr="00D544F0">
              <w:rPr>
                <w:rFonts w:ascii="Times New Roman" w:hAnsi="Times New Roman"/>
                <w:sz w:val="24"/>
                <w:szCs w:val="24"/>
              </w:rPr>
              <w:t>Fìdíti</w:t>
            </w:r>
            <w:proofErr w:type="spellEnd"/>
            <w:r w:rsidRPr="00D544F0">
              <w:rPr>
                <w:rFonts w:ascii="Times New Roman" w:hAnsi="Times New Roman"/>
                <w:sz w:val="24"/>
                <w:szCs w:val="24"/>
              </w:rPr>
              <w:t xml:space="preserve">̀, </w:t>
            </w:r>
            <w:proofErr w:type="spellStart"/>
            <w:r w:rsidRPr="00D544F0">
              <w:rPr>
                <w:rFonts w:ascii="Times New Roman" w:hAnsi="Times New Roman"/>
                <w:sz w:val="24"/>
                <w:szCs w:val="24"/>
              </w:rPr>
              <w:t>Iresa</w:t>
            </w:r>
            <w:proofErr w:type="spellEnd"/>
          </w:p>
        </w:tc>
      </w:tr>
      <w:tr w:rsidR="00D544F0" w14:paraId="1B7FA334" w14:textId="77777777" w:rsidTr="00896D3A">
        <w:tc>
          <w:tcPr>
            <w:tcW w:w="482" w:type="dxa"/>
            <w:vMerge w:val="restart"/>
          </w:tcPr>
          <w:p w14:paraId="2F312099" w14:textId="79EA070A" w:rsidR="00D544F0" w:rsidRDefault="00D544F0" w:rsidP="006D11DD">
            <w:pPr>
              <w:spacing w:line="360" w:lineRule="auto"/>
              <w:rPr>
                <w:rFonts w:ascii="Times New Roman" w:hAnsi="Times New Roman"/>
                <w:bCs/>
                <w:sz w:val="24"/>
                <w:szCs w:val="24"/>
              </w:rPr>
            </w:pPr>
            <w:r>
              <w:rPr>
                <w:rFonts w:ascii="Times New Roman" w:hAnsi="Times New Roman"/>
                <w:bCs/>
                <w:sz w:val="24"/>
                <w:szCs w:val="24"/>
              </w:rPr>
              <w:t>4</w:t>
            </w:r>
          </w:p>
        </w:tc>
        <w:tc>
          <w:tcPr>
            <w:tcW w:w="2382" w:type="dxa"/>
            <w:vMerge w:val="restart"/>
          </w:tcPr>
          <w:p w14:paraId="0ABC4ABA" w14:textId="287E6A82" w:rsidR="00D544F0" w:rsidRPr="00684DA2" w:rsidRDefault="00D544F0" w:rsidP="006D11DD">
            <w:pPr>
              <w:spacing w:line="360" w:lineRule="auto"/>
              <w:rPr>
                <w:rFonts w:ascii="Times New Roman" w:hAnsi="Times New Roman"/>
                <w:sz w:val="24"/>
                <w:szCs w:val="24"/>
              </w:rPr>
            </w:pPr>
            <w:proofErr w:type="spellStart"/>
            <w:r w:rsidRPr="00684DA2">
              <w:rPr>
                <w:rFonts w:ascii="Times New Roman" w:hAnsi="Times New Roman"/>
                <w:sz w:val="24"/>
                <w:szCs w:val="24"/>
              </w:rPr>
              <w:t>Èkìti</w:t>
            </w:r>
            <w:proofErr w:type="spellEnd"/>
            <w:r w:rsidRPr="00684DA2">
              <w:rPr>
                <w:rFonts w:ascii="Times New Roman" w:hAnsi="Times New Roman"/>
                <w:sz w:val="24"/>
                <w:szCs w:val="24"/>
              </w:rPr>
              <w:t>̀</w:t>
            </w:r>
          </w:p>
        </w:tc>
        <w:tc>
          <w:tcPr>
            <w:tcW w:w="2693" w:type="dxa"/>
          </w:tcPr>
          <w:p w14:paraId="748B7D6F" w14:textId="55C91BE5" w:rsidR="00D544F0" w:rsidRDefault="00D544F0" w:rsidP="006D11DD">
            <w:pPr>
              <w:spacing w:line="360" w:lineRule="auto"/>
              <w:rPr>
                <w:rFonts w:ascii="Times New Roman" w:hAnsi="Times New Roman"/>
                <w:sz w:val="24"/>
                <w:szCs w:val="24"/>
              </w:rPr>
            </w:pPr>
            <w:r>
              <w:rPr>
                <w:rFonts w:ascii="Times New Roman" w:hAnsi="Times New Roman"/>
                <w:sz w:val="24"/>
                <w:szCs w:val="24"/>
              </w:rPr>
              <w:t>Ekiti</w:t>
            </w:r>
          </w:p>
        </w:tc>
        <w:tc>
          <w:tcPr>
            <w:tcW w:w="2693" w:type="dxa"/>
          </w:tcPr>
          <w:p w14:paraId="2658108C" w14:textId="3FAFE09C" w:rsidR="00D544F0" w:rsidRPr="00D544F0" w:rsidRDefault="00D544F0" w:rsidP="00D544F0">
            <w:pPr>
              <w:spacing w:line="360" w:lineRule="auto"/>
              <w:rPr>
                <w:rFonts w:ascii="Times New Roman" w:hAnsi="Times New Roman"/>
                <w:sz w:val="24"/>
                <w:szCs w:val="24"/>
              </w:rPr>
            </w:pPr>
            <w:r w:rsidRPr="00684DA2">
              <w:rPr>
                <w:rFonts w:ascii="Times New Roman" w:hAnsi="Times New Roman"/>
                <w:sz w:val="24"/>
                <w:szCs w:val="24"/>
              </w:rPr>
              <w:t>Adó-</w:t>
            </w:r>
            <w:proofErr w:type="spellStart"/>
            <w:r w:rsidRPr="00684DA2">
              <w:rPr>
                <w:rFonts w:ascii="Times New Roman" w:hAnsi="Times New Roman"/>
                <w:sz w:val="24"/>
                <w:szCs w:val="24"/>
              </w:rPr>
              <w:t>Èkìti</w:t>
            </w:r>
            <w:proofErr w:type="spellEnd"/>
            <w:r w:rsidRPr="00684DA2">
              <w:rPr>
                <w:rFonts w:ascii="Times New Roman" w:hAnsi="Times New Roman"/>
                <w:sz w:val="24"/>
                <w:szCs w:val="24"/>
              </w:rPr>
              <w:t>̀,</w:t>
            </w:r>
            <w:r>
              <w:rPr>
                <w:rFonts w:ascii="Times New Roman" w:hAnsi="Times New Roman"/>
                <w:sz w:val="24"/>
                <w:szCs w:val="24"/>
              </w:rPr>
              <w:t xml:space="preserve"> </w:t>
            </w:r>
            <w:proofErr w:type="spellStart"/>
            <w:r w:rsidRPr="00684DA2">
              <w:rPr>
                <w:rFonts w:ascii="Times New Roman" w:hAnsi="Times New Roman"/>
                <w:sz w:val="24"/>
                <w:szCs w:val="24"/>
              </w:rPr>
              <w:t>Ìgède</w:t>
            </w:r>
            <w:proofErr w:type="spellEnd"/>
            <w:r w:rsidRPr="00684DA2">
              <w:rPr>
                <w:rFonts w:ascii="Times New Roman" w:hAnsi="Times New Roman"/>
                <w:sz w:val="24"/>
                <w:szCs w:val="24"/>
              </w:rPr>
              <w:t xml:space="preserve">̀, </w:t>
            </w:r>
            <w:proofErr w:type="spellStart"/>
            <w:r w:rsidRPr="00684DA2">
              <w:rPr>
                <w:rFonts w:ascii="Times New Roman" w:hAnsi="Times New Roman"/>
                <w:sz w:val="24"/>
                <w:szCs w:val="24"/>
              </w:rPr>
              <w:t>Ààre</w:t>
            </w:r>
            <w:proofErr w:type="spellEnd"/>
            <w:r w:rsidRPr="00684DA2">
              <w:rPr>
                <w:rFonts w:ascii="Times New Roman" w:hAnsi="Times New Roman"/>
                <w:sz w:val="24"/>
                <w:szCs w:val="24"/>
              </w:rPr>
              <w:t>́</w:t>
            </w:r>
            <w:r>
              <w:rPr>
                <w:rFonts w:ascii="Times New Roman" w:hAnsi="Times New Roman"/>
                <w:sz w:val="24"/>
                <w:szCs w:val="24"/>
              </w:rPr>
              <w:t xml:space="preserve">, </w:t>
            </w:r>
          </w:p>
        </w:tc>
      </w:tr>
      <w:tr w:rsidR="00D544F0" w14:paraId="638C0586" w14:textId="77777777" w:rsidTr="00896D3A">
        <w:tc>
          <w:tcPr>
            <w:tcW w:w="482" w:type="dxa"/>
            <w:vMerge/>
          </w:tcPr>
          <w:p w14:paraId="5DF0C084" w14:textId="77777777" w:rsidR="00D544F0" w:rsidRDefault="00D544F0" w:rsidP="006D11DD">
            <w:pPr>
              <w:spacing w:line="360" w:lineRule="auto"/>
              <w:rPr>
                <w:rFonts w:ascii="Times New Roman" w:hAnsi="Times New Roman"/>
                <w:bCs/>
                <w:sz w:val="24"/>
                <w:szCs w:val="24"/>
              </w:rPr>
            </w:pPr>
          </w:p>
        </w:tc>
        <w:tc>
          <w:tcPr>
            <w:tcW w:w="2382" w:type="dxa"/>
            <w:vMerge/>
          </w:tcPr>
          <w:p w14:paraId="781670ED" w14:textId="77777777" w:rsidR="00D544F0" w:rsidRPr="00684DA2" w:rsidRDefault="00D544F0" w:rsidP="006D11DD">
            <w:pPr>
              <w:spacing w:line="360" w:lineRule="auto"/>
              <w:rPr>
                <w:rFonts w:ascii="Times New Roman" w:hAnsi="Times New Roman"/>
                <w:sz w:val="24"/>
                <w:szCs w:val="24"/>
              </w:rPr>
            </w:pPr>
          </w:p>
        </w:tc>
        <w:tc>
          <w:tcPr>
            <w:tcW w:w="2693" w:type="dxa"/>
          </w:tcPr>
          <w:p w14:paraId="0FF7204C" w14:textId="06E15F45" w:rsidR="00D544F0" w:rsidRDefault="00D544F0" w:rsidP="006D11DD">
            <w:pPr>
              <w:spacing w:line="360" w:lineRule="auto"/>
              <w:rPr>
                <w:rFonts w:ascii="Times New Roman" w:hAnsi="Times New Roman"/>
                <w:sz w:val="24"/>
                <w:szCs w:val="24"/>
              </w:rPr>
            </w:pPr>
            <w:proofErr w:type="spellStart"/>
            <w:r>
              <w:rPr>
                <w:rFonts w:ascii="Times New Roman" w:hAnsi="Times New Roman"/>
                <w:sz w:val="24"/>
                <w:szCs w:val="24"/>
              </w:rPr>
              <w:t>Moba</w:t>
            </w:r>
            <w:proofErr w:type="spellEnd"/>
          </w:p>
        </w:tc>
        <w:tc>
          <w:tcPr>
            <w:tcW w:w="2693" w:type="dxa"/>
          </w:tcPr>
          <w:p w14:paraId="169EC22D" w14:textId="594888C0" w:rsidR="00D544F0" w:rsidRPr="00684DA2" w:rsidRDefault="00D544F0" w:rsidP="00D544F0">
            <w:pPr>
              <w:spacing w:line="360" w:lineRule="auto"/>
              <w:rPr>
                <w:rFonts w:ascii="Times New Roman" w:hAnsi="Times New Roman"/>
                <w:sz w:val="24"/>
                <w:szCs w:val="24"/>
              </w:rPr>
            </w:pPr>
            <w:r w:rsidRPr="00684DA2">
              <w:rPr>
                <w:rFonts w:ascii="Times New Roman" w:hAnsi="Times New Roman"/>
                <w:sz w:val="24"/>
                <w:szCs w:val="24"/>
              </w:rPr>
              <w:t>Ò</w:t>
            </w:r>
            <w:r w:rsidRPr="00684DA2">
              <w:rPr>
                <w:rFonts w:ascii="Arial" w:hAnsi="Arial" w:cs="Arial"/>
                <w:sz w:val="24"/>
                <w:szCs w:val="24"/>
              </w:rPr>
              <w:t>̣</w:t>
            </w:r>
            <w:proofErr w:type="spellStart"/>
            <w:r w:rsidRPr="00684DA2">
              <w:rPr>
                <w:rFonts w:ascii="Times New Roman" w:hAnsi="Times New Roman"/>
                <w:sz w:val="24"/>
                <w:szCs w:val="24"/>
              </w:rPr>
              <w:t>tùn</w:t>
            </w:r>
            <w:proofErr w:type="spellEnd"/>
          </w:p>
        </w:tc>
      </w:tr>
      <w:tr w:rsidR="00D544F0" w14:paraId="44C5EF33" w14:textId="77777777" w:rsidTr="00896D3A">
        <w:tc>
          <w:tcPr>
            <w:tcW w:w="482" w:type="dxa"/>
          </w:tcPr>
          <w:p w14:paraId="5EDA7E77" w14:textId="78765E67" w:rsidR="00D544F0" w:rsidRDefault="00D544F0" w:rsidP="006D11DD">
            <w:pPr>
              <w:spacing w:line="360" w:lineRule="auto"/>
              <w:rPr>
                <w:rFonts w:ascii="Times New Roman" w:hAnsi="Times New Roman"/>
                <w:bCs/>
                <w:sz w:val="24"/>
                <w:szCs w:val="24"/>
              </w:rPr>
            </w:pPr>
            <w:r>
              <w:rPr>
                <w:rFonts w:ascii="Times New Roman" w:hAnsi="Times New Roman"/>
                <w:bCs/>
                <w:sz w:val="24"/>
                <w:szCs w:val="24"/>
              </w:rPr>
              <w:t>5</w:t>
            </w:r>
          </w:p>
        </w:tc>
        <w:tc>
          <w:tcPr>
            <w:tcW w:w="2382" w:type="dxa"/>
          </w:tcPr>
          <w:p w14:paraId="7F3284BA" w14:textId="7998458B" w:rsidR="00D544F0" w:rsidRPr="00684DA2" w:rsidRDefault="00D544F0" w:rsidP="006D11DD">
            <w:pPr>
              <w:spacing w:line="360" w:lineRule="auto"/>
              <w:rPr>
                <w:rFonts w:ascii="Times New Roman" w:hAnsi="Times New Roman"/>
                <w:sz w:val="24"/>
                <w:szCs w:val="24"/>
              </w:rPr>
            </w:pPr>
            <w:proofErr w:type="spellStart"/>
            <w:r>
              <w:rPr>
                <w:rFonts w:ascii="Times New Roman" w:hAnsi="Times New Roman"/>
                <w:sz w:val="24"/>
                <w:szCs w:val="24"/>
              </w:rPr>
              <w:t>Kwara</w:t>
            </w:r>
            <w:proofErr w:type="spellEnd"/>
          </w:p>
        </w:tc>
        <w:tc>
          <w:tcPr>
            <w:tcW w:w="2693" w:type="dxa"/>
          </w:tcPr>
          <w:p w14:paraId="501ACA2E" w14:textId="1C41954D" w:rsidR="00D544F0" w:rsidRDefault="00D544F0" w:rsidP="006D11DD">
            <w:pPr>
              <w:spacing w:line="360" w:lineRule="auto"/>
              <w:rPr>
                <w:rFonts w:ascii="Times New Roman" w:hAnsi="Times New Roman"/>
                <w:sz w:val="24"/>
                <w:szCs w:val="24"/>
              </w:rPr>
            </w:pPr>
            <w:proofErr w:type="spellStart"/>
            <w:r>
              <w:rPr>
                <w:rFonts w:ascii="Times New Roman" w:hAnsi="Times New Roman"/>
                <w:sz w:val="24"/>
                <w:szCs w:val="24"/>
              </w:rPr>
              <w:t>Moba</w:t>
            </w:r>
            <w:proofErr w:type="spellEnd"/>
          </w:p>
        </w:tc>
        <w:tc>
          <w:tcPr>
            <w:tcW w:w="2693" w:type="dxa"/>
          </w:tcPr>
          <w:p w14:paraId="2ECB353B" w14:textId="4EB323E9" w:rsidR="00D544F0" w:rsidRPr="00684DA2" w:rsidRDefault="00D544F0" w:rsidP="00D544F0">
            <w:pPr>
              <w:spacing w:line="360" w:lineRule="auto"/>
              <w:rPr>
                <w:rFonts w:ascii="Times New Roman" w:hAnsi="Times New Roman"/>
                <w:sz w:val="24"/>
                <w:szCs w:val="24"/>
              </w:rPr>
            </w:pPr>
            <w:proofErr w:type="spellStart"/>
            <w:r w:rsidRPr="00684DA2">
              <w:rPr>
                <w:rFonts w:ascii="Times New Roman" w:hAnsi="Times New Roman"/>
                <w:sz w:val="24"/>
                <w:szCs w:val="24"/>
              </w:rPr>
              <w:t>Ìlálẹ</w:t>
            </w:r>
            <w:proofErr w:type="spellEnd"/>
            <w:r w:rsidRPr="00684DA2">
              <w:rPr>
                <w:rFonts w:ascii="Times New Roman" w:hAnsi="Times New Roman"/>
                <w:sz w:val="24"/>
                <w:szCs w:val="24"/>
              </w:rPr>
              <w:t>̀,</w:t>
            </w:r>
            <w:r>
              <w:rPr>
                <w:rFonts w:ascii="Times New Roman" w:hAnsi="Times New Roman"/>
                <w:sz w:val="24"/>
                <w:szCs w:val="24"/>
              </w:rPr>
              <w:t xml:space="preserve"> </w:t>
            </w:r>
            <w:proofErr w:type="spellStart"/>
            <w:r w:rsidRPr="00684DA2">
              <w:rPr>
                <w:rFonts w:ascii="Times New Roman" w:hAnsi="Times New Roman"/>
                <w:sz w:val="24"/>
                <w:szCs w:val="24"/>
              </w:rPr>
              <w:t>Ìlo</w:t>
            </w:r>
            <w:r w:rsidRPr="00684DA2">
              <w:rPr>
                <w:rFonts w:ascii="Arial" w:hAnsi="Arial" w:cs="Arial"/>
                <w:sz w:val="24"/>
                <w:szCs w:val="24"/>
              </w:rPr>
              <w:t>̣</w:t>
            </w:r>
            <w:r w:rsidRPr="00684DA2">
              <w:rPr>
                <w:rFonts w:ascii="Times New Roman" w:hAnsi="Times New Roman"/>
                <w:sz w:val="24"/>
                <w:szCs w:val="24"/>
              </w:rPr>
              <w:t>fa</w:t>
            </w:r>
            <w:proofErr w:type="spellEnd"/>
            <w:r w:rsidRPr="00684DA2">
              <w:rPr>
                <w:rFonts w:ascii="Times New Roman" w:hAnsi="Times New Roman"/>
                <w:sz w:val="24"/>
                <w:szCs w:val="24"/>
              </w:rPr>
              <w:t>̀</w:t>
            </w:r>
            <w:r>
              <w:rPr>
                <w:rFonts w:ascii="Times New Roman" w:hAnsi="Times New Roman"/>
                <w:sz w:val="24"/>
                <w:szCs w:val="24"/>
              </w:rPr>
              <w:t>,</w:t>
            </w:r>
            <w:r w:rsidRPr="00684DA2">
              <w:rPr>
                <w:rFonts w:ascii="Times New Roman" w:hAnsi="Times New Roman"/>
                <w:sz w:val="24"/>
                <w:szCs w:val="24"/>
              </w:rPr>
              <w:t xml:space="preserve"> </w:t>
            </w:r>
            <w:proofErr w:type="spellStart"/>
            <w:r w:rsidRPr="00684DA2">
              <w:rPr>
                <w:rFonts w:ascii="Times New Roman" w:hAnsi="Times New Roman"/>
                <w:sz w:val="24"/>
                <w:szCs w:val="24"/>
              </w:rPr>
              <w:t>Erímòpe</w:t>
            </w:r>
            <w:proofErr w:type="spellEnd"/>
            <w:r w:rsidRPr="00684DA2">
              <w:rPr>
                <w:rFonts w:ascii="Times New Roman" w:hAnsi="Times New Roman"/>
                <w:sz w:val="24"/>
                <w:szCs w:val="24"/>
              </w:rPr>
              <w:t xml:space="preserve">́ </w:t>
            </w:r>
          </w:p>
        </w:tc>
      </w:tr>
      <w:tr w:rsidR="00D544F0" w14:paraId="04F4747C" w14:textId="77777777" w:rsidTr="00896D3A">
        <w:tc>
          <w:tcPr>
            <w:tcW w:w="482" w:type="dxa"/>
          </w:tcPr>
          <w:p w14:paraId="194DAA83" w14:textId="76B78C14" w:rsidR="00D544F0" w:rsidRDefault="00D544F0" w:rsidP="006D11DD">
            <w:pPr>
              <w:spacing w:line="360" w:lineRule="auto"/>
              <w:rPr>
                <w:rFonts w:ascii="Times New Roman" w:hAnsi="Times New Roman"/>
                <w:bCs/>
                <w:sz w:val="24"/>
                <w:szCs w:val="24"/>
              </w:rPr>
            </w:pPr>
          </w:p>
        </w:tc>
        <w:tc>
          <w:tcPr>
            <w:tcW w:w="2382" w:type="dxa"/>
          </w:tcPr>
          <w:p w14:paraId="5393103F" w14:textId="77777777" w:rsidR="00D544F0" w:rsidRDefault="00D544F0" w:rsidP="006D11DD">
            <w:pPr>
              <w:spacing w:line="360" w:lineRule="auto"/>
              <w:rPr>
                <w:rFonts w:ascii="Times New Roman" w:hAnsi="Times New Roman"/>
                <w:sz w:val="24"/>
                <w:szCs w:val="24"/>
              </w:rPr>
            </w:pPr>
          </w:p>
        </w:tc>
        <w:tc>
          <w:tcPr>
            <w:tcW w:w="2693" w:type="dxa"/>
          </w:tcPr>
          <w:p w14:paraId="4BE3249E" w14:textId="3430CC1D" w:rsidR="00D544F0" w:rsidRDefault="00D544F0" w:rsidP="006D11DD">
            <w:pPr>
              <w:spacing w:line="360" w:lineRule="auto"/>
              <w:rPr>
                <w:rFonts w:ascii="Times New Roman" w:hAnsi="Times New Roman"/>
                <w:sz w:val="24"/>
                <w:szCs w:val="24"/>
              </w:rPr>
            </w:pPr>
            <w:proofErr w:type="spellStart"/>
            <w:r>
              <w:rPr>
                <w:rFonts w:ascii="Times New Roman" w:hAnsi="Times New Roman"/>
                <w:sz w:val="24"/>
                <w:szCs w:val="24"/>
              </w:rPr>
              <w:t>Igbomina</w:t>
            </w:r>
            <w:proofErr w:type="spellEnd"/>
          </w:p>
        </w:tc>
        <w:tc>
          <w:tcPr>
            <w:tcW w:w="2693" w:type="dxa"/>
          </w:tcPr>
          <w:p w14:paraId="6400922B" w14:textId="7199B9BD" w:rsidR="00D544F0" w:rsidRPr="00684DA2" w:rsidRDefault="00D544F0" w:rsidP="0072130A">
            <w:pPr>
              <w:spacing w:line="276" w:lineRule="auto"/>
              <w:rPr>
                <w:rFonts w:ascii="Times New Roman" w:hAnsi="Times New Roman"/>
                <w:sz w:val="24"/>
                <w:szCs w:val="24"/>
              </w:rPr>
            </w:pPr>
            <w:proofErr w:type="spellStart"/>
            <w:r w:rsidRPr="00684DA2">
              <w:rPr>
                <w:rFonts w:ascii="Times New Roman" w:hAnsi="Times New Roman"/>
                <w:sz w:val="24"/>
                <w:szCs w:val="24"/>
              </w:rPr>
              <w:t>Àrándùn</w:t>
            </w:r>
            <w:proofErr w:type="spellEnd"/>
            <w:r w:rsidRPr="00684DA2">
              <w:rPr>
                <w:rFonts w:ascii="Times New Roman" w:hAnsi="Times New Roman"/>
                <w:sz w:val="24"/>
                <w:szCs w:val="24"/>
              </w:rPr>
              <w:t xml:space="preserve">, </w:t>
            </w:r>
            <w:proofErr w:type="spellStart"/>
            <w:r w:rsidRPr="00684DA2">
              <w:rPr>
                <w:rFonts w:ascii="Times New Roman" w:hAnsi="Times New Roman"/>
                <w:sz w:val="24"/>
                <w:szCs w:val="24"/>
              </w:rPr>
              <w:t>Òmu</w:t>
            </w:r>
            <w:proofErr w:type="spellEnd"/>
            <w:r w:rsidRPr="00684DA2">
              <w:rPr>
                <w:rFonts w:ascii="Times New Roman" w:hAnsi="Times New Roman"/>
                <w:sz w:val="24"/>
                <w:szCs w:val="24"/>
              </w:rPr>
              <w:t>̀-</w:t>
            </w:r>
            <w:proofErr w:type="spellStart"/>
            <w:r w:rsidRPr="00684DA2">
              <w:rPr>
                <w:rFonts w:ascii="Times New Roman" w:hAnsi="Times New Roman"/>
                <w:sz w:val="24"/>
                <w:szCs w:val="24"/>
              </w:rPr>
              <w:t>àrán</w:t>
            </w:r>
            <w:proofErr w:type="spellEnd"/>
          </w:p>
        </w:tc>
      </w:tr>
      <w:tr w:rsidR="0072130A" w14:paraId="16004F4C" w14:textId="77777777" w:rsidTr="00896D3A">
        <w:tc>
          <w:tcPr>
            <w:tcW w:w="482" w:type="dxa"/>
            <w:vMerge w:val="restart"/>
          </w:tcPr>
          <w:p w14:paraId="449148B5" w14:textId="24EEC2E5" w:rsidR="0072130A" w:rsidRDefault="0072130A" w:rsidP="006D11DD">
            <w:pPr>
              <w:spacing w:line="360" w:lineRule="auto"/>
              <w:rPr>
                <w:rFonts w:ascii="Times New Roman" w:hAnsi="Times New Roman"/>
                <w:bCs/>
                <w:sz w:val="24"/>
                <w:szCs w:val="24"/>
              </w:rPr>
            </w:pPr>
            <w:r>
              <w:rPr>
                <w:rFonts w:ascii="Times New Roman" w:hAnsi="Times New Roman"/>
                <w:bCs/>
                <w:sz w:val="24"/>
                <w:szCs w:val="24"/>
              </w:rPr>
              <w:t>6</w:t>
            </w:r>
          </w:p>
        </w:tc>
        <w:tc>
          <w:tcPr>
            <w:tcW w:w="2382" w:type="dxa"/>
            <w:vMerge w:val="restart"/>
          </w:tcPr>
          <w:p w14:paraId="149F1A1A" w14:textId="23B96631" w:rsidR="0072130A" w:rsidRDefault="0072130A" w:rsidP="006D11DD">
            <w:pPr>
              <w:spacing w:line="360" w:lineRule="auto"/>
              <w:rPr>
                <w:rFonts w:ascii="Times New Roman" w:hAnsi="Times New Roman"/>
                <w:sz w:val="24"/>
                <w:szCs w:val="24"/>
              </w:rPr>
            </w:pPr>
            <w:r>
              <w:rPr>
                <w:rFonts w:ascii="Times New Roman" w:hAnsi="Times New Roman"/>
                <w:sz w:val="24"/>
                <w:szCs w:val="24"/>
              </w:rPr>
              <w:t>Osun</w:t>
            </w:r>
          </w:p>
        </w:tc>
        <w:tc>
          <w:tcPr>
            <w:tcW w:w="2693" w:type="dxa"/>
          </w:tcPr>
          <w:p w14:paraId="36B922D3" w14:textId="271B5241" w:rsidR="0072130A" w:rsidRDefault="0072130A" w:rsidP="006D11DD">
            <w:pPr>
              <w:spacing w:line="360" w:lineRule="auto"/>
              <w:rPr>
                <w:rFonts w:ascii="Times New Roman" w:hAnsi="Times New Roman"/>
                <w:sz w:val="24"/>
                <w:szCs w:val="24"/>
              </w:rPr>
            </w:pPr>
            <w:proofErr w:type="spellStart"/>
            <w:r>
              <w:rPr>
                <w:rFonts w:ascii="Times New Roman" w:hAnsi="Times New Roman"/>
                <w:sz w:val="24"/>
                <w:szCs w:val="24"/>
              </w:rPr>
              <w:t>Igbomina</w:t>
            </w:r>
            <w:proofErr w:type="spellEnd"/>
          </w:p>
        </w:tc>
        <w:tc>
          <w:tcPr>
            <w:tcW w:w="2693" w:type="dxa"/>
          </w:tcPr>
          <w:p w14:paraId="7779C826" w14:textId="4188FE87" w:rsidR="0072130A" w:rsidRPr="00684DA2" w:rsidRDefault="0072130A" w:rsidP="00D544F0">
            <w:pPr>
              <w:spacing w:line="360" w:lineRule="auto"/>
              <w:rPr>
                <w:rFonts w:ascii="Times New Roman" w:hAnsi="Times New Roman"/>
                <w:sz w:val="24"/>
                <w:szCs w:val="24"/>
              </w:rPr>
            </w:pPr>
            <w:proofErr w:type="spellStart"/>
            <w:r w:rsidRPr="00684DA2">
              <w:rPr>
                <w:rFonts w:ascii="Times New Roman" w:hAnsi="Times New Roman"/>
                <w:sz w:val="24"/>
                <w:szCs w:val="24"/>
              </w:rPr>
              <w:t>Ìla</w:t>
            </w:r>
            <w:proofErr w:type="spellEnd"/>
            <w:r w:rsidRPr="00684DA2">
              <w:rPr>
                <w:rFonts w:ascii="Times New Roman" w:hAnsi="Times New Roman"/>
                <w:sz w:val="24"/>
                <w:szCs w:val="24"/>
              </w:rPr>
              <w:t>́</w:t>
            </w:r>
            <w:r>
              <w:rPr>
                <w:rFonts w:ascii="Times New Roman" w:hAnsi="Times New Roman"/>
                <w:sz w:val="24"/>
                <w:szCs w:val="24"/>
              </w:rPr>
              <w:t xml:space="preserve"> </w:t>
            </w:r>
            <w:proofErr w:type="spellStart"/>
            <w:r>
              <w:rPr>
                <w:rFonts w:ascii="Times New Roman" w:hAnsi="Times New Roman"/>
                <w:sz w:val="24"/>
                <w:szCs w:val="24"/>
              </w:rPr>
              <w:t>Orangun</w:t>
            </w:r>
            <w:proofErr w:type="spellEnd"/>
            <w:r w:rsidRPr="00684DA2">
              <w:rPr>
                <w:rFonts w:ascii="Times New Roman" w:hAnsi="Times New Roman"/>
                <w:sz w:val="24"/>
                <w:szCs w:val="24"/>
              </w:rPr>
              <w:t xml:space="preserve">, </w:t>
            </w:r>
            <w:proofErr w:type="spellStart"/>
            <w:r w:rsidRPr="00684DA2">
              <w:rPr>
                <w:rFonts w:ascii="Times New Roman" w:hAnsi="Times New Roman"/>
                <w:sz w:val="24"/>
                <w:szCs w:val="24"/>
              </w:rPr>
              <w:t>Ọ̀ra</w:t>
            </w:r>
            <w:proofErr w:type="spellEnd"/>
          </w:p>
        </w:tc>
      </w:tr>
      <w:tr w:rsidR="0072130A" w14:paraId="6FD24BDA" w14:textId="77777777" w:rsidTr="00896D3A">
        <w:tc>
          <w:tcPr>
            <w:tcW w:w="482" w:type="dxa"/>
            <w:vMerge/>
          </w:tcPr>
          <w:p w14:paraId="1443E0A9" w14:textId="77777777" w:rsidR="0072130A" w:rsidRDefault="0072130A" w:rsidP="006D11DD">
            <w:pPr>
              <w:spacing w:line="360" w:lineRule="auto"/>
              <w:rPr>
                <w:rFonts w:ascii="Times New Roman" w:hAnsi="Times New Roman"/>
                <w:bCs/>
                <w:sz w:val="24"/>
                <w:szCs w:val="24"/>
              </w:rPr>
            </w:pPr>
          </w:p>
        </w:tc>
        <w:tc>
          <w:tcPr>
            <w:tcW w:w="2382" w:type="dxa"/>
            <w:vMerge/>
          </w:tcPr>
          <w:p w14:paraId="0B0E6EF7" w14:textId="77777777" w:rsidR="0072130A" w:rsidRDefault="0072130A" w:rsidP="006D11DD">
            <w:pPr>
              <w:spacing w:line="360" w:lineRule="auto"/>
              <w:rPr>
                <w:rFonts w:ascii="Times New Roman" w:hAnsi="Times New Roman"/>
                <w:sz w:val="24"/>
                <w:szCs w:val="24"/>
              </w:rPr>
            </w:pPr>
          </w:p>
        </w:tc>
        <w:tc>
          <w:tcPr>
            <w:tcW w:w="2693" w:type="dxa"/>
          </w:tcPr>
          <w:p w14:paraId="43C3BCB7" w14:textId="3681C77A" w:rsidR="0072130A" w:rsidRDefault="0072130A" w:rsidP="006D11DD">
            <w:pPr>
              <w:spacing w:line="360" w:lineRule="auto"/>
              <w:rPr>
                <w:rFonts w:ascii="Times New Roman" w:hAnsi="Times New Roman"/>
                <w:sz w:val="24"/>
                <w:szCs w:val="24"/>
              </w:rPr>
            </w:pPr>
            <w:proofErr w:type="spellStart"/>
            <w:r>
              <w:rPr>
                <w:rFonts w:ascii="Times New Roman" w:hAnsi="Times New Roman"/>
                <w:sz w:val="24"/>
                <w:szCs w:val="24"/>
              </w:rPr>
              <w:t>Ibolo</w:t>
            </w:r>
            <w:proofErr w:type="spellEnd"/>
          </w:p>
        </w:tc>
        <w:tc>
          <w:tcPr>
            <w:tcW w:w="2693" w:type="dxa"/>
          </w:tcPr>
          <w:p w14:paraId="472BA128" w14:textId="3671DF2B" w:rsidR="0072130A" w:rsidRPr="00684DA2" w:rsidRDefault="0072130A" w:rsidP="0072130A">
            <w:pPr>
              <w:spacing w:line="276" w:lineRule="auto"/>
              <w:rPr>
                <w:rFonts w:ascii="Times New Roman" w:hAnsi="Times New Roman"/>
                <w:sz w:val="24"/>
                <w:szCs w:val="24"/>
              </w:rPr>
            </w:pPr>
            <w:proofErr w:type="spellStart"/>
            <w:r w:rsidRPr="00684DA2">
              <w:rPr>
                <w:rFonts w:ascii="Times New Roman" w:hAnsi="Times New Roman"/>
                <w:sz w:val="24"/>
                <w:szCs w:val="24"/>
              </w:rPr>
              <w:t>Ọ̀fa</w:t>
            </w:r>
            <w:proofErr w:type="spellEnd"/>
            <w:r w:rsidRPr="00684DA2">
              <w:rPr>
                <w:rFonts w:ascii="Times New Roman" w:hAnsi="Times New Roman"/>
                <w:sz w:val="24"/>
                <w:szCs w:val="24"/>
              </w:rPr>
              <w:t>̀</w:t>
            </w:r>
            <w:r>
              <w:rPr>
                <w:rFonts w:ascii="Times New Roman" w:hAnsi="Times New Roman"/>
                <w:sz w:val="24"/>
                <w:szCs w:val="24"/>
              </w:rPr>
              <w:t>,</w:t>
            </w:r>
            <w:r w:rsidRPr="00684DA2">
              <w:rPr>
                <w:rFonts w:ascii="Times New Roman" w:hAnsi="Times New Roman"/>
                <w:sz w:val="24"/>
                <w:szCs w:val="24"/>
              </w:rPr>
              <w:t xml:space="preserve"> </w:t>
            </w:r>
            <w:proofErr w:type="spellStart"/>
            <w:r w:rsidRPr="00684DA2">
              <w:rPr>
                <w:rFonts w:ascii="Times New Roman" w:hAnsi="Times New Roman"/>
                <w:sz w:val="24"/>
                <w:szCs w:val="24"/>
              </w:rPr>
              <w:t>Ìpẹ̀ẹ</w:t>
            </w:r>
            <w:proofErr w:type="spellEnd"/>
            <w:r w:rsidRPr="00684DA2">
              <w:rPr>
                <w:rFonts w:ascii="Times New Roman" w:hAnsi="Times New Roman"/>
                <w:sz w:val="24"/>
                <w:szCs w:val="24"/>
              </w:rPr>
              <w:t xml:space="preserve">́, </w:t>
            </w:r>
            <w:proofErr w:type="spellStart"/>
            <w:r w:rsidRPr="00684DA2">
              <w:rPr>
                <w:rFonts w:ascii="Times New Roman" w:hAnsi="Times New Roman"/>
                <w:sz w:val="24"/>
                <w:szCs w:val="24"/>
              </w:rPr>
              <w:t>Ìgósùn</w:t>
            </w:r>
            <w:proofErr w:type="spellEnd"/>
            <w:r w:rsidRPr="00684DA2">
              <w:rPr>
                <w:rFonts w:ascii="Times New Roman" w:hAnsi="Times New Roman"/>
                <w:sz w:val="24"/>
                <w:szCs w:val="24"/>
              </w:rPr>
              <w:t>, Irá</w:t>
            </w:r>
            <w:r>
              <w:rPr>
                <w:rFonts w:ascii="Times New Roman" w:hAnsi="Times New Roman"/>
                <w:sz w:val="24"/>
                <w:szCs w:val="24"/>
              </w:rPr>
              <w:t xml:space="preserve">, </w:t>
            </w:r>
            <w:proofErr w:type="spellStart"/>
            <w:r w:rsidRPr="00684DA2">
              <w:rPr>
                <w:rFonts w:ascii="Times New Roman" w:hAnsi="Times New Roman"/>
                <w:sz w:val="24"/>
                <w:szCs w:val="24"/>
              </w:rPr>
              <w:t>Òṣogbo</w:t>
            </w:r>
            <w:proofErr w:type="spellEnd"/>
            <w:r w:rsidRPr="00684DA2">
              <w:rPr>
                <w:rFonts w:ascii="Times New Roman" w:hAnsi="Times New Roman"/>
                <w:sz w:val="24"/>
                <w:szCs w:val="24"/>
              </w:rPr>
              <w:t>,</w:t>
            </w:r>
            <w:r>
              <w:rPr>
                <w:rFonts w:ascii="Times New Roman" w:hAnsi="Times New Roman"/>
                <w:sz w:val="24"/>
                <w:szCs w:val="24"/>
              </w:rPr>
              <w:t xml:space="preserve"> </w:t>
            </w:r>
            <w:proofErr w:type="spellStart"/>
            <w:r w:rsidRPr="00684DA2">
              <w:rPr>
                <w:rFonts w:ascii="Times New Roman" w:hAnsi="Times New Roman"/>
                <w:sz w:val="24"/>
                <w:szCs w:val="24"/>
              </w:rPr>
              <w:t>Ìkìrun</w:t>
            </w:r>
            <w:proofErr w:type="spellEnd"/>
            <w:r w:rsidRPr="00684DA2">
              <w:rPr>
                <w:rFonts w:ascii="Times New Roman" w:hAnsi="Times New Roman"/>
                <w:sz w:val="24"/>
                <w:szCs w:val="24"/>
              </w:rPr>
              <w:t>,</w:t>
            </w:r>
            <w:r>
              <w:rPr>
                <w:rFonts w:ascii="Times New Roman" w:hAnsi="Times New Roman"/>
                <w:sz w:val="24"/>
                <w:szCs w:val="24"/>
              </w:rPr>
              <w:t xml:space="preserve"> </w:t>
            </w:r>
            <w:proofErr w:type="spellStart"/>
            <w:r w:rsidRPr="00684DA2">
              <w:rPr>
                <w:rFonts w:ascii="Times New Roman" w:hAnsi="Times New Roman"/>
                <w:sz w:val="24"/>
                <w:szCs w:val="24"/>
              </w:rPr>
              <w:t>Òkuku</w:t>
            </w:r>
            <w:proofErr w:type="spellEnd"/>
            <w:r w:rsidRPr="00684DA2">
              <w:rPr>
                <w:rFonts w:ascii="Times New Roman" w:hAnsi="Times New Roman"/>
                <w:sz w:val="24"/>
                <w:szCs w:val="24"/>
              </w:rPr>
              <w:t>̀</w:t>
            </w:r>
          </w:p>
        </w:tc>
      </w:tr>
      <w:tr w:rsidR="0072130A" w14:paraId="08AF7B29" w14:textId="77777777" w:rsidTr="00896D3A">
        <w:tc>
          <w:tcPr>
            <w:tcW w:w="482" w:type="dxa"/>
            <w:vMerge/>
          </w:tcPr>
          <w:p w14:paraId="7CC4BAF2" w14:textId="77777777" w:rsidR="0072130A" w:rsidRDefault="0072130A" w:rsidP="006D11DD">
            <w:pPr>
              <w:spacing w:line="360" w:lineRule="auto"/>
              <w:rPr>
                <w:rFonts w:ascii="Times New Roman" w:hAnsi="Times New Roman"/>
                <w:bCs/>
                <w:sz w:val="24"/>
                <w:szCs w:val="24"/>
              </w:rPr>
            </w:pPr>
          </w:p>
        </w:tc>
        <w:tc>
          <w:tcPr>
            <w:tcW w:w="2382" w:type="dxa"/>
            <w:vMerge/>
          </w:tcPr>
          <w:p w14:paraId="2244D2D2" w14:textId="77777777" w:rsidR="0072130A" w:rsidRDefault="0072130A" w:rsidP="006D11DD">
            <w:pPr>
              <w:spacing w:line="360" w:lineRule="auto"/>
              <w:rPr>
                <w:rFonts w:ascii="Times New Roman" w:hAnsi="Times New Roman"/>
                <w:sz w:val="24"/>
                <w:szCs w:val="24"/>
              </w:rPr>
            </w:pPr>
          </w:p>
        </w:tc>
        <w:tc>
          <w:tcPr>
            <w:tcW w:w="2693" w:type="dxa"/>
          </w:tcPr>
          <w:p w14:paraId="45589456" w14:textId="2735F72E" w:rsidR="0072130A" w:rsidRDefault="0072130A" w:rsidP="006D11DD">
            <w:pPr>
              <w:spacing w:line="360" w:lineRule="auto"/>
              <w:rPr>
                <w:rFonts w:ascii="Times New Roman" w:hAnsi="Times New Roman"/>
                <w:sz w:val="24"/>
                <w:szCs w:val="24"/>
              </w:rPr>
            </w:pPr>
            <w:r>
              <w:rPr>
                <w:rFonts w:ascii="Times New Roman" w:hAnsi="Times New Roman"/>
                <w:sz w:val="24"/>
                <w:szCs w:val="24"/>
              </w:rPr>
              <w:t>Oyo</w:t>
            </w:r>
          </w:p>
        </w:tc>
        <w:tc>
          <w:tcPr>
            <w:tcW w:w="2693" w:type="dxa"/>
          </w:tcPr>
          <w:p w14:paraId="723F7D1B" w14:textId="380AD780" w:rsidR="0072130A" w:rsidRPr="00684DA2" w:rsidRDefault="0072130A" w:rsidP="00AC7F91">
            <w:pPr>
              <w:spacing w:line="276" w:lineRule="auto"/>
              <w:rPr>
                <w:rFonts w:ascii="Times New Roman" w:hAnsi="Times New Roman"/>
                <w:sz w:val="24"/>
                <w:szCs w:val="24"/>
              </w:rPr>
            </w:pPr>
            <w:proofErr w:type="spellStart"/>
            <w:r>
              <w:rPr>
                <w:rFonts w:ascii="Times New Roman" w:hAnsi="Times New Roman"/>
                <w:sz w:val="24"/>
                <w:szCs w:val="24"/>
              </w:rPr>
              <w:t>Ejigbo</w:t>
            </w:r>
            <w:proofErr w:type="spellEnd"/>
          </w:p>
        </w:tc>
      </w:tr>
      <w:tr w:rsidR="0072130A" w14:paraId="660FEF7E" w14:textId="77777777" w:rsidTr="00896D3A">
        <w:tc>
          <w:tcPr>
            <w:tcW w:w="482" w:type="dxa"/>
            <w:vMerge/>
          </w:tcPr>
          <w:p w14:paraId="6781630D" w14:textId="77777777" w:rsidR="0072130A" w:rsidRDefault="0072130A" w:rsidP="006D11DD">
            <w:pPr>
              <w:spacing w:line="360" w:lineRule="auto"/>
              <w:rPr>
                <w:rFonts w:ascii="Times New Roman" w:hAnsi="Times New Roman"/>
                <w:bCs/>
                <w:sz w:val="24"/>
                <w:szCs w:val="24"/>
              </w:rPr>
            </w:pPr>
          </w:p>
        </w:tc>
        <w:tc>
          <w:tcPr>
            <w:tcW w:w="2382" w:type="dxa"/>
            <w:vMerge/>
          </w:tcPr>
          <w:p w14:paraId="69C1D611" w14:textId="77777777" w:rsidR="0072130A" w:rsidRDefault="0072130A" w:rsidP="006D11DD">
            <w:pPr>
              <w:spacing w:line="360" w:lineRule="auto"/>
              <w:rPr>
                <w:rFonts w:ascii="Times New Roman" w:hAnsi="Times New Roman"/>
                <w:sz w:val="24"/>
                <w:szCs w:val="24"/>
              </w:rPr>
            </w:pPr>
          </w:p>
        </w:tc>
        <w:tc>
          <w:tcPr>
            <w:tcW w:w="2693" w:type="dxa"/>
          </w:tcPr>
          <w:p w14:paraId="4C3E3D0A" w14:textId="1A1A9B6B" w:rsidR="0072130A" w:rsidRDefault="0072130A" w:rsidP="006D11DD">
            <w:pPr>
              <w:spacing w:line="360" w:lineRule="auto"/>
              <w:rPr>
                <w:rFonts w:ascii="Times New Roman" w:hAnsi="Times New Roman"/>
                <w:sz w:val="24"/>
                <w:szCs w:val="24"/>
              </w:rPr>
            </w:pPr>
            <w:proofErr w:type="spellStart"/>
            <w:r>
              <w:rPr>
                <w:rFonts w:ascii="Times New Roman" w:hAnsi="Times New Roman"/>
                <w:sz w:val="24"/>
                <w:szCs w:val="24"/>
              </w:rPr>
              <w:t>Ijesha</w:t>
            </w:r>
            <w:proofErr w:type="spellEnd"/>
          </w:p>
        </w:tc>
        <w:tc>
          <w:tcPr>
            <w:tcW w:w="2693" w:type="dxa"/>
          </w:tcPr>
          <w:p w14:paraId="0AB893EF" w14:textId="68ADA087" w:rsidR="0072130A" w:rsidRDefault="0072130A" w:rsidP="0072130A">
            <w:pPr>
              <w:spacing w:line="276" w:lineRule="auto"/>
              <w:rPr>
                <w:rFonts w:ascii="Times New Roman" w:hAnsi="Times New Roman"/>
                <w:sz w:val="24"/>
                <w:szCs w:val="24"/>
              </w:rPr>
            </w:pPr>
            <w:proofErr w:type="spellStart"/>
            <w:r w:rsidRPr="0072130A">
              <w:rPr>
                <w:rFonts w:ascii="Times New Roman" w:hAnsi="Times New Roman"/>
                <w:sz w:val="24"/>
                <w:szCs w:val="24"/>
              </w:rPr>
              <w:t>Ilés</w:t>
            </w:r>
            <w:r w:rsidRPr="0072130A">
              <w:rPr>
                <w:rFonts w:ascii="Arial" w:hAnsi="Arial" w:cs="Arial"/>
                <w:sz w:val="24"/>
                <w:szCs w:val="24"/>
              </w:rPr>
              <w:t>̣</w:t>
            </w:r>
            <w:r w:rsidRPr="0072130A">
              <w:rPr>
                <w:rFonts w:ascii="Times New Roman" w:hAnsi="Times New Roman"/>
                <w:sz w:val="24"/>
                <w:szCs w:val="24"/>
              </w:rPr>
              <w:t>a</w:t>
            </w:r>
            <w:proofErr w:type="spellEnd"/>
            <w:r w:rsidRPr="0072130A">
              <w:rPr>
                <w:rFonts w:ascii="Times New Roman" w:hAnsi="Times New Roman"/>
                <w:sz w:val="24"/>
                <w:szCs w:val="24"/>
              </w:rPr>
              <w:t xml:space="preserve">̀, </w:t>
            </w:r>
            <w:proofErr w:type="spellStart"/>
            <w:r w:rsidRPr="0072130A">
              <w:rPr>
                <w:rFonts w:ascii="Times New Roman" w:hAnsi="Times New Roman"/>
                <w:sz w:val="24"/>
                <w:szCs w:val="24"/>
              </w:rPr>
              <w:t>Ọ̀tan-Ile</w:t>
            </w:r>
            <w:proofErr w:type="spellEnd"/>
            <w:r w:rsidRPr="0072130A">
              <w:rPr>
                <w:rFonts w:ascii="Times New Roman" w:hAnsi="Times New Roman"/>
                <w:sz w:val="24"/>
                <w:szCs w:val="24"/>
              </w:rPr>
              <w:t>́, Ẹ̀</w:t>
            </w:r>
            <w:proofErr w:type="spellStart"/>
            <w:r w:rsidRPr="0072130A">
              <w:rPr>
                <w:rFonts w:ascii="Times New Roman" w:hAnsi="Times New Roman"/>
                <w:sz w:val="24"/>
                <w:szCs w:val="24"/>
              </w:rPr>
              <w:t>sa</w:t>
            </w:r>
            <w:proofErr w:type="spellEnd"/>
            <w:r w:rsidRPr="0072130A">
              <w:rPr>
                <w:rFonts w:ascii="Times New Roman" w:hAnsi="Times New Roman"/>
                <w:sz w:val="24"/>
                <w:szCs w:val="24"/>
              </w:rPr>
              <w:t>̀-</w:t>
            </w:r>
            <w:proofErr w:type="spellStart"/>
            <w:r w:rsidRPr="0072130A">
              <w:rPr>
                <w:rFonts w:ascii="Times New Roman" w:hAnsi="Times New Roman"/>
                <w:sz w:val="24"/>
                <w:szCs w:val="24"/>
              </w:rPr>
              <w:t>òke</w:t>
            </w:r>
            <w:proofErr w:type="spellEnd"/>
            <w:r w:rsidRPr="0072130A">
              <w:rPr>
                <w:rFonts w:ascii="Times New Roman" w:hAnsi="Times New Roman"/>
                <w:sz w:val="24"/>
                <w:szCs w:val="24"/>
              </w:rPr>
              <w:t xml:space="preserve">̀, </w:t>
            </w:r>
            <w:proofErr w:type="spellStart"/>
            <w:r w:rsidRPr="0072130A">
              <w:rPr>
                <w:rFonts w:ascii="Times New Roman" w:hAnsi="Times New Roman"/>
                <w:sz w:val="24"/>
                <w:szCs w:val="24"/>
              </w:rPr>
              <w:t>Ìje</w:t>
            </w:r>
            <w:proofErr w:type="spellEnd"/>
            <w:r w:rsidRPr="0072130A">
              <w:rPr>
                <w:rFonts w:ascii="Times New Roman" w:hAnsi="Times New Roman"/>
                <w:sz w:val="24"/>
                <w:szCs w:val="24"/>
              </w:rPr>
              <w:t>̣̀</w:t>
            </w:r>
            <w:proofErr w:type="spellStart"/>
            <w:r w:rsidRPr="0072130A">
              <w:rPr>
                <w:rFonts w:ascii="Times New Roman" w:hAnsi="Times New Roman"/>
                <w:sz w:val="24"/>
                <w:szCs w:val="24"/>
              </w:rPr>
              <w:t>bu</w:t>
            </w:r>
            <w:proofErr w:type="spellEnd"/>
            <w:r w:rsidRPr="0072130A">
              <w:rPr>
                <w:rFonts w:ascii="Times New Roman" w:hAnsi="Times New Roman"/>
                <w:sz w:val="24"/>
                <w:szCs w:val="24"/>
              </w:rPr>
              <w:t>́-jẹ̀</w:t>
            </w:r>
            <w:proofErr w:type="spellStart"/>
            <w:r w:rsidRPr="0072130A">
              <w:rPr>
                <w:rFonts w:ascii="Times New Roman" w:hAnsi="Times New Roman"/>
                <w:sz w:val="24"/>
                <w:szCs w:val="24"/>
              </w:rPr>
              <w:t>ṣa</w:t>
            </w:r>
            <w:proofErr w:type="spellEnd"/>
            <w:r w:rsidRPr="0072130A">
              <w:rPr>
                <w:rFonts w:ascii="Times New Roman" w:hAnsi="Times New Roman"/>
                <w:sz w:val="24"/>
                <w:szCs w:val="24"/>
              </w:rPr>
              <w:t>̀</w:t>
            </w:r>
          </w:p>
        </w:tc>
      </w:tr>
      <w:tr w:rsidR="0072130A" w14:paraId="0BCA17BB" w14:textId="77777777" w:rsidTr="00896D3A">
        <w:tc>
          <w:tcPr>
            <w:tcW w:w="482" w:type="dxa"/>
            <w:vMerge/>
          </w:tcPr>
          <w:p w14:paraId="671C91BF" w14:textId="77777777" w:rsidR="0072130A" w:rsidRDefault="0072130A" w:rsidP="006D11DD">
            <w:pPr>
              <w:spacing w:line="360" w:lineRule="auto"/>
              <w:rPr>
                <w:rFonts w:ascii="Times New Roman" w:hAnsi="Times New Roman"/>
                <w:bCs/>
                <w:sz w:val="24"/>
                <w:szCs w:val="24"/>
              </w:rPr>
            </w:pPr>
          </w:p>
        </w:tc>
        <w:tc>
          <w:tcPr>
            <w:tcW w:w="2382" w:type="dxa"/>
            <w:vMerge/>
          </w:tcPr>
          <w:p w14:paraId="4E1030F1" w14:textId="77777777" w:rsidR="0072130A" w:rsidRDefault="0072130A" w:rsidP="006D11DD">
            <w:pPr>
              <w:spacing w:line="360" w:lineRule="auto"/>
              <w:rPr>
                <w:rFonts w:ascii="Times New Roman" w:hAnsi="Times New Roman"/>
                <w:sz w:val="24"/>
                <w:szCs w:val="24"/>
              </w:rPr>
            </w:pPr>
          </w:p>
        </w:tc>
        <w:tc>
          <w:tcPr>
            <w:tcW w:w="2693" w:type="dxa"/>
          </w:tcPr>
          <w:p w14:paraId="5E325E3F" w14:textId="3F2F39FF" w:rsidR="0072130A" w:rsidRDefault="0072130A" w:rsidP="006D11DD">
            <w:pPr>
              <w:spacing w:line="360" w:lineRule="auto"/>
              <w:rPr>
                <w:rFonts w:ascii="Times New Roman" w:hAnsi="Times New Roman"/>
                <w:sz w:val="24"/>
                <w:szCs w:val="24"/>
              </w:rPr>
            </w:pPr>
            <w:r>
              <w:rPr>
                <w:rFonts w:ascii="Times New Roman" w:hAnsi="Times New Roman"/>
                <w:sz w:val="24"/>
                <w:szCs w:val="24"/>
              </w:rPr>
              <w:t>Ife</w:t>
            </w:r>
          </w:p>
        </w:tc>
        <w:tc>
          <w:tcPr>
            <w:tcW w:w="2693" w:type="dxa"/>
          </w:tcPr>
          <w:p w14:paraId="4D5688C7" w14:textId="2478A6FB" w:rsidR="0072130A" w:rsidRPr="0072130A" w:rsidRDefault="0072130A" w:rsidP="0072130A">
            <w:pPr>
              <w:spacing w:line="360" w:lineRule="auto"/>
              <w:rPr>
                <w:rFonts w:ascii="Times New Roman" w:hAnsi="Times New Roman"/>
                <w:sz w:val="24"/>
                <w:szCs w:val="24"/>
              </w:rPr>
            </w:pPr>
            <w:r w:rsidRPr="00684DA2">
              <w:rPr>
                <w:rFonts w:ascii="Times New Roman" w:hAnsi="Times New Roman"/>
                <w:sz w:val="24"/>
                <w:szCs w:val="24"/>
              </w:rPr>
              <w:t>Ilé-Ifè</w:t>
            </w:r>
            <w:r w:rsidRPr="00684DA2">
              <w:rPr>
                <w:rFonts w:ascii="Arial" w:hAnsi="Arial" w:cs="Arial"/>
                <w:sz w:val="24"/>
                <w:szCs w:val="24"/>
              </w:rPr>
              <w:t>̣</w:t>
            </w:r>
            <w:r w:rsidRPr="00684DA2">
              <w:rPr>
                <w:rFonts w:ascii="Times New Roman" w:hAnsi="Times New Roman"/>
                <w:sz w:val="24"/>
                <w:szCs w:val="24"/>
              </w:rPr>
              <w:t>,</w:t>
            </w:r>
            <w:r>
              <w:rPr>
                <w:rFonts w:ascii="Times New Roman" w:hAnsi="Times New Roman"/>
                <w:sz w:val="24"/>
                <w:szCs w:val="24"/>
              </w:rPr>
              <w:t xml:space="preserve"> </w:t>
            </w:r>
            <w:proofErr w:type="spellStart"/>
            <w:r>
              <w:rPr>
                <w:rFonts w:ascii="Times New Roman" w:hAnsi="Times New Roman"/>
                <w:sz w:val="24"/>
                <w:szCs w:val="24"/>
              </w:rPr>
              <w:t>Oke</w:t>
            </w:r>
            <w:proofErr w:type="spellEnd"/>
            <w:r>
              <w:rPr>
                <w:rFonts w:ascii="Times New Roman" w:hAnsi="Times New Roman"/>
                <w:sz w:val="24"/>
                <w:szCs w:val="24"/>
              </w:rPr>
              <w:t>-Igbo,</w:t>
            </w:r>
            <w:r w:rsidRPr="00684DA2">
              <w:rPr>
                <w:rFonts w:ascii="Times New Roman" w:hAnsi="Times New Roman"/>
                <w:sz w:val="24"/>
                <w:szCs w:val="24"/>
              </w:rPr>
              <w:t xml:space="preserve"> </w:t>
            </w:r>
            <w:proofErr w:type="spellStart"/>
            <w:r>
              <w:rPr>
                <w:rFonts w:ascii="Times New Roman" w:hAnsi="Times New Roman"/>
                <w:sz w:val="24"/>
                <w:szCs w:val="24"/>
              </w:rPr>
              <w:t>Ifetedo</w:t>
            </w:r>
            <w:proofErr w:type="spellEnd"/>
          </w:p>
        </w:tc>
      </w:tr>
      <w:tr w:rsidR="0072130A" w14:paraId="0431A4CA" w14:textId="77777777" w:rsidTr="00896D3A">
        <w:tc>
          <w:tcPr>
            <w:tcW w:w="482" w:type="dxa"/>
          </w:tcPr>
          <w:p w14:paraId="071B617F" w14:textId="7F8B9B3E" w:rsidR="0072130A" w:rsidRDefault="0072130A" w:rsidP="006D11DD">
            <w:pPr>
              <w:spacing w:line="360" w:lineRule="auto"/>
              <w:rPr>
                <w:rFonts w:ascii="Times New Roman" w:hAnsi="Times New Roman"/>
                <w:bCs/>
                <w:sz w:val="24"/>
                <w:szCs w:val="24"/>
              </w:rPr>
            </w:pPr>
            <w:r>
              <w:rPr>
                <w:rFonts w:ascii="Times New Roman" w:hAnsi="Times New Roman"/>
                <w:bCs/>
                <w:sz w:val="24"/>
                <w:szCs w:val="24"/>
              </w:rPr>
              <w:t>7</w:t>
            </w:r>
          </w:p>
        </w:tc>
        <w:tc>
          <w:tcPr>
            <w:tcW w:w="2382" w:type="dxa"/>
          </w:tcPr>
          <w:p w14:paraId="407806B3" w14:textId="659D2CEF" w:rsidR="0072130A" w:rsidRDefault="0072130A" w:rsidP="006D11DD">
            <w:pPr>
              <w:spacing w:line="360" w:lineRule="auto"/>
              <w:rPr>
                <w:rFonts w:ascii="Times New Roman" w:hAnsi="Times New Roman"/>
                <w:sz w:val="24"/>
                <w:szCs w:val="24"/>
              </w:rPr>
            </w:pPr>
            <w:r>
              <w:rPr>
                <w:rFonts w:ascii="Times New Roman" w:hAnsi="Times New Roman"/>
                <w:sz w:val="24"/>
                <w:szCs w:val="24"/>
              </w:rPr>
              <w:t>Ondo</w:t>
            </w:r>
          </w:p>
        </w:tc>
        <w:tc>
          <w:tcPr>
            <w:tcW w:w="2693" w:type="dxa"/>
          </w:tcPr>
          <w:p w14:paraId="57A5D865" w14:textId="3BF9D447" w:rsidR="0072130A" w:rsidRDefault="0072130A" w:rsidP="006D11DD">
            <w:pPr>
              <w:spacing w:line="360" w:lineRule="auto"/>
              <w:rPr>
                <w:rFonts w:ascii="Times New Roman" w:hAnsi="Times New Roman"/>
                <w:sz w:val="24"/>
                <w:szCs w:val="24"/>
              </w:rPr>
            </w:pPr>
            <w:r>
              <w:rPr>
                <w:rFonts w:ascii="Times New Roman" w:hAnsi="Times New Roman"/>
                <w:sz w:val="24"/>
                <w:szCs w:val="24"/>
              </w:rPr>
              <w:t>Ondo</w:t>
            </w:r>
          </w:p>
        </w:tc>
        <w:tc>
          <w:tcPr>
            <w:tcW w:w="2693" w:type="dxa"/>
          </w:tcPr>
          <w:p w14:paraId="106B6C97" w14:textId="3F8EBB2B" w:rsidR="0072130A" w:rsidRPr="00684DA2" w:rsidRDefault="0072130A" w:rsidP="0072130A">
            <w:pPr>
              <w:spacing w:line="360" w:lineRule="auto"/>
              <w:rPr>
                <w:rFonts w:ascii="Times New Roman" w:hAnsi="Times New Roman"/>
                <w:sz w:val="24"/>
                <w:szCs w:val="24"/>
              </w:rPr>
            </w:pPr>
            <w:r>
              <w:rPr>
                <w:rFonts w:ascii="Times New Roman" w:hAnsi="Times New Roman"/>
                <w:sz w:val="24"/>
                <w:szCs w:val="24"/>
              </w:rPr>
              <w:t>Ondo, Ile-</w:t>
            </w:r>
            <w:proofErr w:type="spellStart"/>
            <w:r>
              <w:rPr>
                <w:rFonts w:ascii="Times New Roman" w:hAnsi="Times New Roman"/>
                <w:sz w:val="24"/>
                <w:szCs w:val="24"/>
              </w:rPr>
              <w:t>Oluji</w:t>
            </w:r>
            <w:proofErr w:type="spellEnd"/>
            <w:r>
              <w:rPr>
                <w:rFonts w:ascii="Times New Roman" w:hAnsi="Times New Roman"/>
                <w:sz w:val="24"/>
                <w:szCs w:val="24"/>
              </w:rPr>
              <w:t xml:space="preserve">, </w:t>
            </w:r>
            <w:proofErr w:type="spellStart"/>
            <w:r>
              <w:rPr>
                <w:rFonts w:ascii="Times New Roman" w:hAnsi="Times New Roman"/>
                <w:sz w:val="24"/>
                <w:szCs w:val="24"/>
              </w:rPr>
              <w:t>Odigbo</w:t>
            </w:r>
            <w:proofErr w:type="spellEnd"/>
          </w:p>
        </w:tc>
      </w:tr>
    </w:tbl>
    <w:p w14:paraId="09DA5AF1" w14:textId="77777777" w:rsidR="00D544F0" w:rsidRDefault="00D544F0" w:rsidP="00D544F0">
      <w:pPr>
        <w:pStyle w:val="ListParagraph"/>
        <w:spacing w:before="0" w:line="360" w:lineRule="auto"/>
        <w:ind w:firstLine="0"/>
        <w:rPr>
          <w:rFonts w:ascii="Times New Roman" w:hAnsi="Times New Roman"/>
          <w:sz w:val="24"/>
          <w:szCs w:val="24"/>
        </w:rPr>
      </w:pPr>
    </w:p>
    <w:p w14:paraId="091D65E9" w14:textId="036130BB" w:rsidR="006D11DD" w:rsidRDefault="006D11DD" w:rsidP="006D11DD">
      <w:pPr>
        <w:spacing w:line="360" w:lineRule="auto"/>
        <w:rPr>
          <w:rFonts w:ascii="Times New Roman" w:hAnsi="Times New Roman"/>
          <w:sz w:val="24"/>
          <w:szCs w:val="24"/>
        </w:rPr>
      </w:pPr>
      <w:r>
        <w:rPr>
          <w:rFonts w:ascii="Times New Roman" w:hAnsi="Times New Roman"/>
          <w:bCs/>
          <w:sz w:val="24"/>
          <w:szCs w:val="24"/>
        </w:rPr>
        <w:t xml:space="preserve">We conduceted </w:t>
      </w:r>
      <w:r w:rsidR="003D43D6">
        <w:rPr>
          <w:rFonts w:ascii="Times New Roman" w:hAnsi="Times New Roman"/>
          <w:bCs/>
          <w:sz w:val="24"/>
          <w:szCs w:val="24"/>
        </w:rPr>
        <w:t xml:space="preserve">both </w:t>
      </w:r>
      <w:r w:rsidR="00B36979">
        <w:rPr>
          <w:rFonts w:ascii="Times New Roman" w:hAnsi="Times New Roman"/>
          <w:bCs/>
          <w:sz w:val="24"/>
          <w:szCs w:val="24"/>
        </w:rPr>
        <w:t>k</w:t>
      </w:r>
      <w:r w:rsidR="003D43D6">
        <w:rPr>
          <w:rFonts w:ascii="Times New Roman" w:hAnsi="Times New Roman"/>
          <w:bCs/>
          <w:sz w:val="24"/>
          <w:szCs w:val="24"/>
        </w:rPr>
        <w:t xml:space="preserve">ey-informants and indepth </w:t>
      </w:r>
      <w:r>
        <w:rPr>
          <w:rFonts w:ascii="Times New Roman" w:hAnsi="Times New Roman"/>
          <w:bCs/>
          <w:sz w:val="24"/>
          <w:szCs w:val="24"/>
        </w:rPr>
        <w:t>interviews for r</w:t>
      </w:r>
      <w:r>
        <w:rPr>
          <w:rFonts w:ascii="Times New Roman" w:hAnsi="Times New Roman"/>
          <w:sz w:val="24"/>
          <w:szCs w:val="24"/>
        </w:rPr>
        <w:t>espondents</w:t>
      </w:r>
      <w:r w:rsidR="003D43D6">
        <w:rPr>
          <w:rFonts w:ascii="Times New Roman" w:hAnsi="Times New Roman"/>
          <w:sz w:val="24"/>
          <w:szCs w:val="24"/>
        </w:rPr>
        <w:t>. The respondents</w:t>
      </w:r>
      <w:r>
        <w:rPr>
          <w:rFonts w:ascii="Times New Roman" w:hAnsi="Times New Roman"/>
          <w:sz w:val="24"/>
          <w:szCs w:val="24"/>
        </w:rPr>
        <w:t xml:space="preserve"> include selected indigenous marketters and natives that are involved in other market activities.</w:t>
      </w:r>
      <w:r w:rsidR="00B36979">
        <w:rPr>
          <w:rFonts w:ascii="Times New Roman" w:hAnsi="Times New Roman"/>
          <w:sz w:val="24"/>
          <w:szCs w:val="24"/>
        </w:rPr>
        <w:t xml:space="preserve"> The interviews were conducted along dialect lines in each state. About four locations where</w:t>
      </w:r>
      <w:r w:rsidR="00AA1927">
        <w:rPr>
          <w:rFonts w:ascii="Times New Roman" w:hAnsi="Times New Roman"/>
          <w:sz w:val="24"/>
          <w:szCs w:val="24"/>
        </w:rPr>
        <w:t xml:space="preserve"> the</w:t>
      </w:r>
      <w:r w:rsidR="00B36979">
        <w:rPr>
          <w:rFonts w:ascii="Times New Roman" w:hAnsi="Times New Roman"/>
          <w:sz w:val="24"/>
          <w:szCs w:val="24"/>
        </w:rPr>
        <w:t xml:space="preserve"> same dialect has been used were selected in each state</w:t>
      </w:r>
      <w:r w:rsidR="00AA1927">
        <w:rPr>
          <w:rFonts w:ascii="Times New Roman" w:hAnsi="Times New Roman"/>
          <w:sz w:val="24"/>
          <w:szCs w:val="24"/>
        </w:rPr>
        <w:t>. Apart from the interviews, participant observations were also conducted by the researchers in various market settings.</w:t>
      </w:r>
      <w:r w:rsidR="00B36979">
        <w:rPr>
          <w:rFonts w:ascii="Times New Roman" w:hAnsi="Times New Roman"/>
          <w:sz w:val="24"/>
          <w:szCs w:val="24"/>
        </w:rPr>
        <w:t xml:space="preserve">   </w:t>
      </w:r>
      <w:r>
        <w:rPr>
          <w:rFonts w:ascii="Times New Roman" w:hAnsi="Times New Roman"/>
          <w:sz w:val="24"/>
          <w:szCs w:val="24"/>
        </w:rPr>
        <w:t xml:space="preserve"> </w:t>
      </w:r>
    </w:p>
    <w:p w14:paraId="51BCAD9E" w14:textId="75170F15" w:rsidR="00BD2DDC" w:rsidRPr="00684DA2" w:rsidRDefault="00BD2DDC" w:rsidP="007C0BD9">
      <w:pPr>
        <w:spacing w:line="360" w:lineRule="auto"/>
        <w:jc w:val="both"/>
        <w:rPr>
          <w:rFonts w:ascii="Times New Roman" w:hAnsi="Times New Roman"/>
          <w:sz w:val="24"/>
          <w:szCs w:val="24"/>
        </w:rPr>
      </w:pPr>
      <w:r w:rsidRPr="00684DA2">
        <w:rPr>
          <w:rFonts w:ascii="Times New Roman" w:hAnsi="Times New Roman"/>
          <w:sz w:val="24"/>
          <w:szCs w:val="24"/>
        </w:rPr>
        <w:t xml:space="preserve">The </w:t>
      </w:r>
      <w:r w:rsidR="00AA1927">
        <w:rPr>
          <w:rFonts w:ascii="Times New Roman" w:hAnsi="Times New Roman"/>
          <w:sz w:val="24"/>
          <w:szCs w:val="24"/>
        </w:rPr>
        <w:t xml:space="preserve">interviews are recorded by recording devices including audio and video devices. </w:t>
      </w:r>
      <w:r w:rsidRPr="00AA1927">
        <w:rPr>
          <w:rFonts w:ascii="Times New Roman" w:hAnsi="Times New Roman"/>
          <w:sz w:val="24"/>
          <w:szCs w:val="24"/>
        </w:rPr>
        <w:t xml:space="preserve">Each advertised product is recorded </w:t>
      </w:r>
      <w:r w:rsidR="00AA1927">
        <w:rPr>
          <w:rFonts w:ascii="Times New Roman" w:hAnsi="Times New Roman"/>
          <w:sz w:val="24"/>
          <w:szCs w:val="24"/>
        </w:rPr>
        <w:t xml:space="preserve">at least </w:t>
      </w:r>
      <w:r w:rsidRPr="00AA1927">
        <w:rPr>
          <w:rFonts w:ascii="Times New Roman" w:hAnsi="Times New Roman"/>
          <w:sz w:val="24"/>
          <w:szCs w:val="24"/>
        </w:rPr>
        <w:t xml:space="preserve">twice to ensure that all possible variations are captured. </w:t>
      </w:r>
      <w:r w:rsidRPr="00684DA2">
        <w:rPr>
          <w:rFonts w:ascii="Times New Roman" w:hAnsi="Times New Roman"/>
          <w:sz w:val="24"/>
          <w:szCs w:val="24"/>
        </w:rPr>
        <w:t xml:space="preserve">The recent studies in communicative studies reveal the importance of </w:t>
      </w:r>
      <w:r w:rsidR="007C0BD9">
        <w:rPr>
          <w:rFonts w:ascii="Times New Roman" w:hAnsi="Times New Roman"/>
          <w:sz w:val="24"/>
          <w:szCs w:val="24"/>
        </w:rPr>
        <w:t>m</w:t>
      </w:r>
      <w:r w:rsidRPr="00684DA2">
        <w:rPr>
          <w:rFonts w:ascii="Times New Roman" w:hAnsi="Times New Roman"/>
          <w:sz w:val="24"/>
          <w:szCs w:val="24"/>
        </w:rPr>
        <w:t xml:space="preserve">ultimodal </w:t>
      </w:r>
      <w:r w:rsidR="007C0BD9">
        <w:rPr>
          <w:rFonts w:ascii="Times New Roman" w:hAnsi="Times New Roman"/>
          <w:sz w:val="24"/>
          <w:szCs w:val="24"/>
        </w:rPr>
        <w:t>c</w:t>
      </w:r>
      <w:r w:rsidRPr="00684DA2">
        <w:rPr>
          <w:rFonts w:ascii="Times New Roman" w:hAnsi="Times New Roman"/>
          <w:sz w:val="24"/>
          <w:szCs w:val="24"/>
        </w:rPr>
        <w:t>ontribution (body parts such as eye contact, body gesture e.g. beckoning) as a better way of</w:t>
      </w:r>
      <w:r>
        <w:rPr>
          <w:rFonts w:ascii="Times New Roman" w:hAnsi="Times New Roman"/>
          <w:sz w:val="24"/>
          <w:szCs w:val="24"/>
        </w:rPr>
        <w:t xml:space="preserve"> </w:t>
      </w:r>
      <w:r w:rsidRPr="00684DA2">
        <w:rPr>
          <w:rFonts w:ascii="Times New Roman" w:hAnsi="Times New Roman"/>
          <w:sz w:val="24"/>
          <w:szCs w:val="24"/>
        </w:rPr>
        <w:t xml:space="preserve">understanding </w:t>
      </w:r>
      <w:r w:rsidRPr="00684DA2">
        <w:rPr>
          <w:rFonts w:ascii="Times New Roman" w:hAnsi="Times New Roman"/>
          <w:sz w:val="24"/>
          <w:szCs w:val="24"/>
        </w:rPr>
        <w:lastRenderedPageBreak/>
        <w:t xml:space="preserve">speech perception; hence the need to involve video recording. We </w:t>
      </w:r>
      <w:r w:rsidR="007C0BD9">
        <w:rPr>
          <w:rFonts w:ascii="Times New Roman" w:hAnsi="Times New Roman"/>
          <w:sz w:val="24"/>
          <w:szCs w:val="24"/>
        </w:rPr>
        <w:t xml:space="preserve">also </w:t>
      </w:r>
      <w:r w:rsidRPr="00684DA2">
        <w:rPr>
          <w:rFonts w:ascii="Times New Roman" w:hAnsi="Times New Roman"/>
          <w:sz w:val="24"/>
          <w:szCs w:val="24"/>
        </w:rPr>
        <w:t>adopt the non</w:t>
      </w:r>
      <w:r w:rsidR="007C0BD9">
        <w:rPr>
          <w:rFonts w:ascii="Times New Roman" w:hAnsi="Times New Roman"/>
          <w:sz w:val="24"/>
          <w:szCs w:val="24"/>
        </w:rPr>
        <w:t>-</w:t>
      </w:r>
      <w:r w:rsidRPr="00684DA2">
        <w:rPr>
          <w:rFonts w:ascii="Times New Roman" w:hAnsi="Times New Roman"/>
          <w:sz w:val="24"/>
          <w:szCs w:val="24"/>
        </w:rPr>
        <w:t>invasive techniques for accessing communicative expressions using measures of visible motion derived from videos, thus enabling us to require the same quality data in the field as in the lab</w:t>
      </w:r>
      <w:r w:rsidR="007C0BD9">
        <w:rPr>
          <w:rFonts w:ascii="Times New Roman" w:hAnsi="Times New Roman"/>
          <w:sz w:val="24"/>
          <w:szCs w:val="24"/>
        </w:rPr>
        <w:t xml:space="preserve"> </w:t>
      </w:r>
      <w:r w:rsidRPr="00684DA2">
        <w:rPr>
          <w:rFonts w:ascii="Times New Roman" w:hAnsi="Times New Roman"/>
          <w:sz w:val="24"/>
          <w:szCs w:val="24"/>
        </w:rPr>
        <w:t>(Vatikiotis-Batson https://linguistics.ubc.ca).</w:t>
      </w:r>
    </w:p>
    <w:p w14:paraId="080CF336" w14:textId="77777777" w:rsidR="00C721D7" w:rsidRDefault="00C721D7" w:rsidP="001E796A">
      <w:pPr>
        <w:spacing w:line="240" w:lineRule="auto"/>
        <w:jc w:val="both"/>
        <w:rPr>
          <w:rFonts w:ascii="Times New Roman" w:hAnsi="Times New Roman" w:cs="Times New Roman"/>
          <w:b/>
          <w:bCs/>
          <w:sz w:val="24"/>
          <w:szCs w:val="24"/>
          <w:lang w:val="en-US"/>
        </w:rPr>
      </w:pPr>
    </w:p>
    <w:p w14:paraId="610D63F9" w14:textId="1096E647" w:rsidR="00CA4586" w:rsidRDefault="00C721D7" w:rsidP="001E796A">
      <w:pPr>
        <w:spacing w:line="240" w:lineRule="auto"/>
        <w:jc w:val="both"/>
        <w:rPr>
          <w:rFonts w:ascii="Times New Roman" w:hAnsi="Times New Roman" w:cs="Times New Roman"/>
          <w:b/>
          <w:bCs/>
          <w:sz w:val="24"/>
          <w:szCs w:val="24"/>
          <w:lang w:val="en-US"/>
        </w:rPr>
      </w:pPr>
      <w:r w:rsidRPr="00C721D7">
        <w:rPr>
          <w:rFonts w:ascii="Times New Roman" w:hAnsi="Times New Roman" w:cs="Times New Roman"/>
          <w:b/>
          <w:bCs/>
          <w:sz w:val="24"/>
          <w:szCs w:val="24"/>
          <w:lang w:val="en-US"/>
        </w:rPr>
        <w:t>Analysis</w:t>
      </w:r>
    </w:p>
    <w:p w14:paraId="7236EB18" w14:textId="09AA64A3" w:rsidR="00E552FD" w:rsidRPr="00422863" w:rsidRDefault="00C721D7" w:rsidP="004D30F0">
      <w:pPr>
        <w:spacing w:line="360" w:lineRule="auto"/>
        <w:jc w:val="both"/>
        <w:rPr>
          <w:rFonts w:ascii="Cambria" w:hAnsi="Cambria" w:cs="Times New Roman"/>
          <w:color w:val="000000" w:themeColor="text1"/>
          <w:sz w:val="24"/>
          <w:szCs w:val="24"/>
        </w:rPr>
      </w:pPr>
      <w:r w:rsidRPr="00422863">
        <w:rPr>
          <w:rFonts w:ascii="Cambria" w:hAnsi="Cambria" w:cs="Times New Roman"/>
          <w:color w:val="000000" w:themeColor="text1"/>
          <w:sz w:val="24"/>
          <w:szCs w:val="24"/>
        </w:rPr>
        <w:t xml:space="preserve">Advertisement is a very big component of communication. </w:t>
      </w:r>
      <w:r>
        <w:rPr>
          <w:rFonts w:ascii="Cambria" w:hAnsi="Cambria" w:cs="Times New Roman"/>
          <w:color w:val="000000" w:themeColor="text1"/>
          <w:sz w:val="24"/>
          <w:szCs w:val="24"/>
        </w:rPr>
        <w:t>Among the Yoruba, advertisements were done mainly through oral communications.</w:t>
      </w:r>
      <w:r w:rsidR="005645AB">
        <w:rPr>
          <w:rFonts w:ascii="Cambria" w:hAnsi="Cambria" w:cs="Times New Roman"/>
          <w:color w:val="000000" w:themeColor="text1"/>
          <w:sz w:val="24"/>
          <w:szCs w:val="24"/>
        </w:rPr>
        <w:t xml:space="preserve"> Since advertisement is considered as a form of communication among language users, factors that are responsible for various linguistic features are also considered in advertisement through language-use. Some of these factors include the type of products that are being adverised, the location where the products are advertised, the diversity of advertisers</w:t>
      </w:r>
      <w:r w:rsidR="00A54A89">
        <w:rPr>
          <w:rFonts w:ascii="Cambria" w:hAnsi="Cambria" w:cs="Times New Roman"/>
          <w:color w:val="000000" w:themeColor="text1"/>
          <w:sz w:val="24"/>
          <w:szCs w:val="24"/>
        </w:rPr>
        <w:t xml:space="preserve">, period of advertisement, climate condition, etc. </w:t>
      </w:r>
      <w:r w:rsidR="00E552FD">
        <w:rPr>
          <w:rFonts w:ascii="Cambria" w:hAnsi="Cambria" w:cs="Times New Roman"/>
          <w:color w:val="000000" w:themeColor="text1"/>
          <w:sz w:val="24"/>
          <w:szCs w:val="24"/>
        </w:rPr>
        <w:t>T</w:t>
      </w:r>
      <w:r w:rsidR="00A54A89">
        <w:rPr>
          <w:rFonts w:ascii="Cambria" w:hAnsi="Cambria" w:cs="Times New Roman"/>
          <w:color w:val="000000" w:themeColor="text1"/>
          <w:sz w:val="24"/>
          <w:szCs w:val="24"/>
        </w:rPr>
        <w:t xml:space="preserve">he choice of product and the location of advertisement can determine how the product is </w:t>
      </w:r>
      <w:r w:rsidR="00E552FD">
        <w:rPr>
          <w:rFonts w:ascii="Cambria" w:hAnsi="Cambria" w:cs="Times New Roman"/>
          <w:color w:val="000000" w:themeColor="text1"/>
          <w:sz w:val="24"/>
          <w:szCs w:val="24"/>
        </w:rPr>
        <w:t xml:space="preserve">being advertised. For instance, </w:t>
      </w:r>
      <w:r w:rsidR="00E552FD" w:rsidRPr="00422863">
        <w:rPr>
          <w:rFonts w:ascii="Cambria" w:hAnsi="Cambria" w:cs="Times New Roman"/>
          <w:i/>
          <w:color w:val="000000" w:themeColor="text1"/>
          <w:sz w:val="24"/>
          <w:szCs w:val="24"/>
        </w:rPr>
        <w:t>irú</w:t>
      </w:r>
      <w:r w:rsidR="00E552FD">
        <w:rPr>
          <w:rFonts w:ascii="Cambria" w:hAnsi="Cambria" w:cs="Times New Roman"/>
          <w:i/>
          <w:color w:val="000000" w:themeColor="text1"/>
          <w:sz w:val="24"/>
          <w:szCs w:val="24"/>
        </w:rPr>
        <w:t xml:space="preserve">, </w:t>
      </w:r>
      <w:r w:rsidR="00E552FD">
        <w:rPr>
          <w:rFonts w:ascii="Cambria" w:hAnsi="Cambria" w:cs="Times New Roman"/>
          <w:iCs/>
          <w:color w:val="000000" w:themeColor="text1"/>
          <w:sz w:val="24"/>
          <w:szCs w:val="24"/>
        </w:rPr>
        <w:t xml:space="preserve">known as </w:t>
      </w:r>
      <w:r w:rsidR="00E552FD" w:rsidRPr="00E552FD">
        <w:rPr>
          <w:rFonts w:ascii="Cambria" w:hAnsi="Cambria" w:cs="Times New Roman"/>
          <w:iCs/>
          <w:color w:val="000000" w:themeColor="text1"/>
          <w:sz w:val="24"/>
          <w:szCs w:val="24"/>
        </w:rPr>
        <w:t>Locust beans</w:t>
      </w:r>
      <w:r w:rsidR="00E552FD">
        <w:rPr>
          <w:rFonts w:ascii="Cambria" w:hAnsi="Cambria" w:cs="Times New Roman"/>
          <w:iCs/>
          <w:color w:val="000000" w:themeColor="text1"/>
          <w:sz w:val="24"/>
          <w:szCs w:val="24"/>
        </w:rPr>
        <w:t>,</w:t>
      </w:r>
      <w:r w:rsidR="00E552FD" w:rsidRPr="00422863">
        <w:rPr>
          <w:rFonts w:ascii="Cambria" w:hAnsi="Cambria" w:cs="Times New Roman"/>
          <w:i/>
          <w:color w:val="000000" w:themeColor="text1"/>
          <w:sz w:val="24"/>
          <w:szCs w:val="24"/>
        </w:rPr>
        <w:t xml:space="preserve"> </w:t>
      </w:r>
      <w:r w:rsidR="00E552FD" w:rsidRPr="00422863">
        <w:rPr>
          <w:rFonts w:ascii="Cambria" w:hAnsi="Cambria" w:cs="Times New Roman"/>
          <w:color w:val="000000" w:themeColor="text1"/>
          <w:sz w:val="24"/>
          <w:szCs w:val="24"/>
        </w:rPr>
        <w:t xml:space="preserve">is popularly advertised in most Yoruba communities as </w:t>
      </w:r>
      <w:r w:rsidR="00E552FD" w:rsidRPr="00422863">
        <w:rPr>
          <w:rFonts w:ascii="Cambria" w:hAnsi="Cambria" w:cs="Times New Roman"/>
          <w:i/>
          <w:color w:val="000000" w:themeColor="text1"/>
          <w:sz w:val="24"/>
          <w:szCs w:val="24"/>
        </w:rPr>
        <w:t>irú ọkọ ọbẹ̀</w:t>
      </w:r>
      <w:r w:rsidR="00E552FD" w:rsidRPr="00F73DA1">
        <w:rPr>
          <w:rFonts w:ascii="Cambria" w:hAnsi="Cambria" w:cs="Times New Roman"/>
          <w:iCs/>
          <w:color w:val="000000" w:themeColor="text1"/>
          <w:sz w:val="24"/>
          <w:szCs w:val="24"/>
        </w:rPr>
        <w:t>. (Chief of the soup</w:t>
      </w:r>
      <w:r w:rsidR="00E552FD" w:rsidRPr="00422863">
        <w:rPr>
          <w:rFonts w:ascii="Cambria" w:hAnsi="Cambria" w:cs="Times New Roman"/>
          <w:i/>
          <w:color w:val="000000" w:themeColor="text1"/>
          <w:sz w:val="24"/>
          <w:szCs w:val="24"/>
        </w:rPr>
        <w:t>)</w:t>
      </w:r>
      <w:r w:rsidR="00F73DA1">
        <w:rPr>
          <w:rFonts w:ascii="Cambria" w:hAnsi="Cambria" w:cs="Times New Roman"/>
          <w:i/>
          <w:color w:val="000000" w:themeColor="text1"/>
          <w:sz w:val="24"/>
          <w:szCs w:val="24"/>
        </w:rPr>
        <w:t xml:space="preserve">, </w:t>
      </w:r>
      <w:r w:rsidR="00F73DA1" w:rsidRPr="00F73DA1">
        <w:rPr>
          <w:rFonts w:ascii="Times New Roman" w:hAnsi="Times New Roman" w:cs="Times New Roman"/>
          <w:sz w:val="24"/>
          <w:szCs w:val="24"/>
        </w:rPr>
        <w:t>Ẹ firú ròfọ́</w:t>
      </w:r>
      <w:r w:rsidR="00F73DA1">
        <w:rPr>
          <w:rFonts w:ascii="Times New Roman" w:hAnsi="Times New Roman" w:cs="Times New Roman"/>
          <w:sz w:val="24"/>
          <w:szCs w:val="24"/>
        </w:rPr>
        <w:t xml:space="preserve"> (Use locust beans to cook vegetable</w:t>
      </w:r>
      <w:r w:rsidR="00F73DA1" w:rsidRPr="00F73DA1">
        <w:rPr>
          <w:rFonts w:ascii="Times New Roman" w:hAnsi="Times New Roman" w:cs="Times New Roman"/>
          <w:sz w:val="24"/>
          <w:szCs w:val="24"/>
        </w:rPr>
        <w:t>);</w:t>
      </w:r>
      <w:r w:rsidR="00F73DA1" w:rsidRPr="00F73DA1">
        <w:rPr>
          <w:rFonts w:ascii="Times New Roman" w:hAnsi="Times New Roman" w:cs="Times New Roman"/>
          <w:sz w:val="24"/>
          <w:szCs w:val="24"/>
          <w:lang w:val="yo-NG"/>
        </w:rPr>
        <w:t xml:space="preserve"> Inha yiru o</w:t>
      </w:r>
      <w:r w:rsidR="00F73DA1" w:rsidRPr="00F73DA1">
        <w:rPr>
          <w:rFonts w:ascii="Times New Roman" w:hAnsi="Times New Roman" w:cs="Times New Roman"/>
          <w:sz w:val="24"/>
          <w:szCs w:val="24"/>
          <w:lang w:val="en-US"/>
        </w:rPr>
        <w:t xml:space="preserve"> (come and buy locust beans);</w:t>
      </w:r>
      <w:r w:rsidR="004D30F0">
        <w:rPr>
          <w:rFonts w:ascii="Times New Roman" w:hAnsi="Times New Roman" w:cs="Times New Roman"/>
          <w:sz w:val="24"/>
          <w:szCs w:val="24"/>
          <w:lang w:val="en-US"/>
        </w:rPr>
        <w:t xml:space="preserve"> and even the versed advertisement -</w:t>
      </w:r>
      <w:r w:rsidR="00F73DA1" w:rsidRPr="00F73DA1">
        <w:rPr>
          <w:rFonts w:ascii="Times New Roman" w:hAnsi="Times New Roman" w:cs="Times New Roman"/>
          <w:sz w:val="24"/>
          <w:szCs w:val="24"/>
        </w:rPr>
        <w:t xml:space="preserve"> </w:t>
      </w:r>
      <w:r w:rsidR="00F73DA1" w:rsidRPr="00F73DA1">
        <w:rPr>
          <w:rFonts w:ascii="Times New Roman" w:hAnsi="Times New Roman" w:cs="Times New Roman"/>
          <w:color w:val="000000" w:themeColor="text1"/>
          <w:sz w:val="24"/>
          <w:szCs w:val="24"/>
        </w:rPr>
        <w:t>Ẹ rarú ẹ</w:t>
      </w:r>
      <w:r w:rsidR="00F73DA1">
        <w:rPr>
          <w:rFonts w:ascii="Times New Roman" w:hAnsi="Times New Roman" w:cs="Times New Roman"/>
          <w:color w:val="000000" w:themeColor="text1"/>
          <w:sz w:val="24"/>
          <w:szCs w:val="24"/>
        </w:rPr>
        <w:t xml:space="preserve"> </w:t>
      </w:r>
      <w:r w:rsidR="00F73DA1" w:rsidRPr="00F73DA1">
        <w:rPr>
          <w:rFonts w:ascii="Times New Roman" w:hAnsi="Times New Roman" w:cs="Times New Roman"/>
          <w:color w:val="000000" w:themeColor="text1"/>
          <w:sz w:val="24"/>
          <w:szCs w:val="24"/>
        </w:rPr>
        <w:t>sebẹ̀, Àjẹbọkọrẹ́rìn-ín òfófó, Àjẹdìgbòlọkọ wìì, Àjẹpàǹtèté ètè (</w:t>
      </w:r>
      <w:r w:rsidR="00F73DA1" w:rsidRPr="00F73DA1">
        <w:rPr>
          <w:rFonts w:ascii="Times New Roman" w:hAnsi="Times New Roman" w:cs="Times New Roman"/>
          <w:sz w:val="24"/>
          <w:szCs w:val="24"/>
        </w:rPr>
        <w:t>Buy locust beans to make soup, It</w:t>
      </w:r>
      <w:r w:rsidR="00F73DA1">
        <w:rPr>
          <w:rFonts w:ascii="Times New Roman" w:hAnsi="Times New Roman" w:cs="Times New Roman"/>
          <w:sz w:val="24"/>
          <w:szCs w:val="24"/>
        </w:rPr>
        <w:t xml:space="preserve"> </w:t>
      </w:r>
      <w:r w:rsidR="00F73DA1" w:rsidRPr="00F73DA1">
        <w:rPr>
          <w:rFonts w:ascii="Times New Roman" w:hAnsi="Times New Roman" w:cs="Times New Roman"/>
          <w:sz w:val="24"/>
          <w:szCs w:val="24"/>
        </w:rPr>
        <w:t>aids romantic gists, It aids romantic plays, It</w:t>
      </w:r>
      <w:r w:rsidR="004D30F0">
        <w:rPr>
          <w:rFonts w:ascii="Times New Roman" w:hAnsi="Times New Roman" w:cs="Times New Roman"/>
          <w:sz w:val="24"/>
          <w:szCs w:val="24"/>
        </w:rPr>
        <w:t xml:space="preserve"> i</w:t>
      </w:r>
      <w:r w:rsidR="00F73DA1" w:rsidRPr="00F73DA1">
        <w:rPr>
          <w:rFonts w:ascii="Times New Roman" w:hAnsi="Times New Roman" w:cs="Times New Roman"/>
          <w:sz w:val="24"/>
          <w:szCs w:val="24"/>
        </w:rPr>
        <w:t xml:space="preserve">s </w:t>
      </w:r>
      <w:r w:rsidR="004D30F0">
        <w:rPr>
          <w:rFonts w:ascii="Times New Roman" w:hAnsi="Times New Roman" w:cs="Times New Roman"/>
          <w:sz w:val="24"/>
          <w:szCs w:val="24"/>
        </w:rPr>
        <w:t xml:space="preserve">very </w:t>
      </w:r>
      <w:r w:rsidR="00F73DA1" w:rsidRPr="00F73DA1">
        <w:rPr>
          <w:rFonts w:ascii="Times New Roman" w:hAnsi="Times New Roman" w:cs="Times New Roman"/>
          <w:sz w:val="24"/>
          <w:szCs w:val="24"/>
        </w:rPr>
        <w:t>delicious)</w:t>
      </w:r>
      <w:r w:rsidR="004D30F0">
        <w:rPr>
          <w:rFonts w:ascii="Times New Roman" w:hAnsi="Times New Roman" w:cs="Times New Roman"/>
          <w:sz w:val="24"/>
          <w:szCs w:val="24"/>
        </w:rPr>
        <w:t>. All these expresssions can be used to advertise the locust beans. However, all these advertisement cannot be heard in a place like Oke-Imesi</w:t>
      </w:r>
      <w:r w:rsidR="004D30F0">
        <w:rPr>
          <w:rFonts w:ascii="Cambria" w:hAnsi="Cambria" w:cs="Times New Roman"/>
          <w:color w:val="000000" w:themeColor="text1"/>
          <w:sz w:val="24"/>
          <w:szCs w:val="24"/>
        </w:rPr>
        <w:t>, this is due to the fact that the locust beans is not used for cooking in the town. The following proverb attests to this assertion:</w:t>
      </w:r>
    </w:p>
    <w:p w14:paraId="3FE5EDBB" w14:textId="27A84572" w:rsidR="00E552FD" w:rsidRPr="00422863" w:rsidRDefault="00E552FD" w:rsidP="004D30F0">
      <w:pPr>
        <w:spacing w:after="0" w:line="480" w:lineRule="auto"/>
        <w:ind w:left="-90" w:right="90" w:firstLine="798"/>
        <w:jc w:val="both"/>
        <w:rPr>
          <w:rFonts w:ascii="Cambria" w:hAnsi="Cambria" w:cs="Times New Roman"/>
          <w:i/>
          <w:color w:val="000000" w:themeColor="text1"/>
          <w:sz w:val="24"/>
          <w:szCs w:val="24"/>
        </w:rPr>
      </w:pPr>
      <w:r w:rsidRPr="00422863">
        <w:rPr>
          <w:rFonts w:ascii="Cambria" w:hAnsi="Cambria" w:cs="Times New Roman"/>
          <w:i/>
          <w:color w:val="000000" w:themeColor="text1"/>
          <w:sz w:val="24"/>
          <w:szCs w:val="24"/>
        </w:rPr>
        <w:t xml:space="preserve">Irú ní òun ò tẹ́ rí àfi ìgbà tí òun dé Òkè-Ìmẹ̀sí tí wọ́n ń </w:t>
      </w:r>
      <w:r w:rsidR="00403D6B">
        <w:rPr>
          <w:rFonts w:ascii="Cambria" w:hAnsi="Cambria" w:cs="Times New Roman"/>
          <w:i/>
          <w:color w:val="000000" w:themeColor="text1"/>
          <w:sz w:val="24"/>
          <w:szCs w:val="24"/>
        </w:rPr>
        <w:t>fi</w:t>
      </w:r>
      <w:r w:rsidRPr="00422863">
        <w:rPr>
          <w:rFonts w:ascii="Cambria" w:hAnsi="Cambria" w:cs="Times New Roman"/>
          <w:i/>
          <w:color w:val="000000" w:themeColor="text1"/>
          <w:sz w:val="24"/>
          <w:szCs w:val="24"/>
        </w:rPr>
        <w:t xml:space="preserve"> òun </w:t>
      </w:r>
      <w:r w:rsidR="00403D6B">
        <w:rPr>
          <w:rFonts w:ascii="Cambria" w:hAnsi="Cambria" w:cs="Times New Roman"/>
          <w:i/>
          <w:color w:val="000000" w:themeColor="text1"/>
          <w:sz w:val="24"/>
          <w:szCs w:val="24"/>
        </w:rPr>
        <w:t>w</w:t>
      </w:r>
      <w:r w:rsidR="00403D6B" w:rsidRPr="00422863">
        <w:rPr>
          <w:rFonts w:ascii="Cambria" w:hAnsi="Cambria" w:cs="Times New Roman"/>
          <w:i/>
          <w:color w:val="000000" w:themeColor="text1"/>
          <w:sz w:val="24"/>
          <w:szCs w:val="24"/>
        </w:rPr>
        <w:t>é</w:t>
      </w:r>
      <w:r w:rsidRPr="00422863">
        <w:rPr>
          <w:rFonts w:ascii="Cambria" w:hAnsi="Cambria" w:cs="Times New Roman"/>
          <w:i/>
          <w:color w:val="000000" w:themeColor="text1"/>
          <w:sz w:val="24"/>
          <w:szCs w:val="24"/>
        </w:rPr>
        <w:t xml:space="preserve"> eégbọn</w:t>
      </w:r>
    </w:p>
    <w:p w14:paraId="416FD162" w14:textId="1B647521" w:rsidR="00403D6B" w:rsidRPr="00422863" w:rsidRDefault="004D30F0" w:rsidP="00403D6B">
      <w:pPr>
        <w:spacing w:line="276" w:lineRule="auto"/>
        <w:ind w:left="708" w:right="90"/>
        <w:jc w:val="both"/>
        <w:rPr>
          <w:rFonts w:ascii="Cambria" w:hAnsi="Cambria" w:cs="Times New Roman"/>
          <w:i/>
          <w:color w:val="000000" w:themeColor="text1"/>
          <w:sz w:val="24"/>
          <w:szCs w:val="24"/>
        </w:rPr>
      </w:pPr>
      <w:r>
        <w:rPr>
          <w:rFonts w:ascii="Cambria" w:hAnsi="Cambria" w:cs="Times New Roman"/>
          <w:i/>
          <w:color w:val="000000" w:themeColor="text1"/>
          <w:sz w:val="24"/>
          <w:szCs w:val="24"/>
        </w:rPr>
        <w:t>(</w:t>
      </w:r>
      <w:r w:rsidR="00E552FD" w:rsidRPr="00422863">
        <w:rPr>
          <w:rFonts w:ascii="Cambria" w:hAnsi="Cambria" w:cs="Times New Roman"/>
          <w:i/>
          <w:color w:val="000000" w:themeColor="text1"/>
          <w:sz w:val="24"/>
          <w:szCs w:val="24"/>
        </w:rPr>
        <w:t xml:space="preserve">Locust beans said it had never been humiliated until he was </w:t>
      </w:r>
      <w:r w:rsidR="00403D6B">
        <w:rPr>
          <w:rFonts w:ascii="Cambria" w:hAnsi="Cambria" w:cs="Times New Roman"/>
          <w:i/>
          <w:color w:val="000000" w:themeColor="text1"/>
          <w:sz w:val="24"/>
          <w:szCs w:val="24"/>
        </w:rPr>
        <w:t>likened to</w:t>
      </w:r>
      <w:r w:rsidR="00E552FD" w:rsidRPr="00422863">
        <w:rPr>
          <w:rFonts w:ascii="Cambria" w:hAnsi="Cambria" w:cs="Times New Roman"/>
          <w:i/>
          <w:color w:val="000000" w:themeColor="text1"/>
          <w:sz w:val="24"/>
          <w:szCs w:val="24"/>
        </w:rPr>
        <w:t xml:space="preserve"> tick in Òkè-Ìmẹ̀sí</w:t>
      </w:r>
      <w:r>
        <w:rPr>
          <w:rFonts w:ascii="Cambria" w:hAnsi="Cambria" w:cs="Times New Roman"/>
          <w:i/>
          <w:color w:val="000000" w:themeColor="text1"/>
          <w:sz w:val="24"/>
          <w:szCs w:val="24"/>
        </w:rPr>
        <w:t>)</w:t>
      </w:r>
    </w:p>
    <w:p w14:paraId="3D46A201" w14:textId="4B617691" w:rsidR="00C721D7" w:rsidRDefault="00403D6B" w:rsidP="00C721D7">
      <w:pPr>
        <w:spacing w:after="0" w:line="480" w:lineRule="auto"/>
        <w:ind w:left="-90" w:right="90"/>
        <w:jc w:val="both"/>
        <w:rPr>
          <w:rFonts w:ascii="Cambria" w:hAnsi="Cambria" w:cs="Times New Roman"/>
          <w:color w:val="000000" w:themeColor="text1"/>
          <w:sz w:val="24"/>
          <w:szCs w:val="24"/>
        </w:rPr>
      </w:pPr>
      <w:r>
        <w:rPr>
          <w:rFonts w:ascii="Cambria" w:hAnsi="Cambria" w:cs="Times New Roman"/>
          <w:color w:val="000000" w:themeColor="text1"/>
          <w:sz w:val="24"/>
          <w:szCs w:val="24"/>
        </w:rPr>
        <w:t xml:space="preserve">Since the people of Oke-Imesi do not regard locust beans as an important cooking ingredient, advertisement of locust beans are not likeley to be heard in the town. </w:t>
      </w:r>
    </w:p>
    <w:p w14:paraId="7D6C16A5" w14:textId="77777777" w:rsidR="00423B59" w:rsidRPr="00422863" w:rsidRDefault="00423B59" w:rsidP="00C721D7">
      <w:pPr>
        <w:spacing w:after="0" w:line="480" w:lineRule="auto"/>
        <w:ind w:left="-90" w:right="90"/>
        <w:jc w:val="both"/>
        <w:rPr>
          <w:rFonts w:ascii="Cambria" w:hAnsi="Cambria" w:cs="Times New Roman"/>
          <w:color w:val="000000" w:themeColor="text1"/>
          <w:sz w:val="24"/>
          <w:szCs w:val="24"/>
        </w:rPr>
      </w:pPr>
    </w:p>
    <w:p w14:paraId="19BD5C9E" w14:textId="77777777" w:rsidR="00C721D7" w:rsidRDefault="00C721D7" w:rsidP="001E796A">
      <w:pPr>
        <w:spacing w:line="240" w:lineRule="auto"/>
        <w:jc w:val="both"/>
        <w:rPr>
          <w:rFonts w:ascii="Times New Roman" w:hAnsi="Times New Roman" w:cs="Times New Roman"/>
          <w:sz w:val="24"/>
          <w:szCs w:val="24"/>
          <w:lang w:val="en-US"/>
        </w:rPr>
      </w:pPr>
    </w:p>
    <w:p w14:paraId="6451CDCF" w14:textId="7B981264" w:rsidR="00CA4586" w:rsidRPr="00CA4586" w:rsidRDefault="00CA4586" w:rsidP="001E796A">
      <w:pPr>
        <w:spacing w:line="240" w:lineRule="auto"/>
        <w:jc w:val="both"/>
        <w:rPr>
          <w:rFonts w:ascii="Times New Roman" w:hAnsi="Times New Roman" w:cs="Times New Roman"/>
          <w:b/>
          <w:bCs/>
          <w:sz w:val="24"/>
          <w:szCs w:val="24"/>
          <w:lang w:val="en-US"/>
        </w:rPr>
      </w:pPr>
      <w:r w:rsidRPr="00CA4586">
        <w:rPr>
          <w:rFonts w:ascii="Times New Roman" w:hAnsi="Times New Roman" w:cs="Times New Roman"/>
          <w:b/>
          <w:bCs/>
          <w:sz w:val="24"/>
          <w:szCs w:val="24"/>
          <w:lang w:val="en-US"/>
        </w:rPr>
        <w:t>Conclusion</w:t>
      </w:r>
    </w:p>
    <w:p w14:paraId="7B792584" w14:textId="77777777" w:rsidR="00CA4586" w:rsidRPr="00EE739C" w:rsidRDefault="00CA4586" w:rsidP="00CA4586">
      <w:pPr>
        <w:jc w:val="both"/>
        <w:rPr>
          <w:rFonts w:ascii="Times New Roman" w:hAnsi="Times New Roman" w:cs="Times New Roman"/>
          <w:sz w:val="24"/>
          <w:szCs w:val="24"/>
        </w:rPr>
      </w:pPr>
      <w:r w:rsidRPr="00EE739C">
        <w:rPr>
          <w:rFonts w:ascii="Times New Roman" w:hAnsi="Times New Roman" w:cs="Times New Roman"/>
          <w:sz w:val="24"/>
          <w:szCs w:val="24"/>
        </w:rPr>
        <w:t>This project has been able to show that</w:t>
      </w:r>
      <w:r>
        <w:rPr>
          <w:rFonts w:ascii="Times New Roman" w:hAnsi="Times New Roman" w:cs="Times New Roman"/>
          <w:sz w:val="24"/>
          <w:szCs w:val="24"/>
        </w:rPr>
        <w:t xml:space="preserve"> there are different many different mediums of processing </w:t>
      </w:r>
      <w:r w:rsidRPr="00EE739C">
        <w:rPr>
          <w:rFonts w:ascii="Times New Roman" w:hAnsi="Times New Roman" w:cs="Times New Roman"/>
          <w:sz w:val="24"/>
          <w:szCs w:val="24"/>
        </w:rPr>
        <w:t>advertisement</w:t>
      </w:r>
      <w:r>
        <w:rPr>
          <w:rFonts w:ascii="Times New Roman" w:hAnsi="Times New Roman" w:cs="Times New Roman"/>
          <w:sz w:val="24"/>
          <w:szCs w:val="24"/>
        </w:rPr>
        <w:t xml:space="preserve"> among the Yoruba people. Some of them include </w:t>
      </w:r>
      <w:r w:rsidRPr="00EE739C">
        <w:rPr>
          <w:rFonts w:ascii="Times New Roman" w:hAnsi="Times New Roman" w:cs="Times New Roman"/>
          <w:sz w:val="24"/>
          <w:szCs w:val="24"/>
        </w:rPr>
        <w:t>deceptive</w:t>
      </w:r>
      <w:r>
        <w:rPr>
          <w:rFonts w:ascii="Times New Roman" w:hAnsi="Times New Roman" w:cs="Times New Roman"/>
          <w:sz w:val="24"/>
          <w:szCs w:val="24"/>
        </w:rPr>
        <w:t xml:space="preserve">, </w:t>
      </w:r>
      <w:r>
        <w:rPr>
          <w:rFonts w:ascii="Times New Roman" w:hAnsi="Times New Roman" w:cs="Times New Roman"/>
          <w:sz w:val="24"/>
          <w:szCs w:val="24"/>
        </w:rPr>
        <w:lastRenderedPageBreak/>
        <w:t>descriptive and introduction.</w:t>
      </w:r>
      <w:r w:rsidRPr="00EE739C">
        <w:rPr>
          <w:rFonts w:ascii="Times New Roman" w:hAnsi="Times New Roman" w:cs="Times New Roman"/>
          <w:sz w:val="24"/>
          <w:szCs w:val="24"/>
        </w:rPr>
        <w:t xml:space="preserve"> </w:t>
      </w:r>
      <w:r>
        <w:rPr>
          <w:rFonts w:ascii="Times New Roman" w:hAnsi="Times New Roman" w:cs="Times New Roman"/>
          <w:sz w:val="24"/>
          <w:szCs w:val="24"/>
        </w:rPr>
        <w:t xml:space="preserve">Some other </w:t>
      </w:r>
      <w:r w:rsidRPr="00EE739C">
        <w:rPr>
          <w:rFonts w:ascii="Times New Roman" w:hAnsi="Times New Roman" w:cs="Times New Roman"/>
          <w:sz w:val="24"/>
          <w:szCs w:val="24"/>
        </w:rPr>
        <w:t xml:space="preserve">advertisements could be presented in a way to refer to more than one item. </w:t>
      </w:r>
    </w:p>
    <w:p w14:paraId="1CAA9B44" w14:textId="57F3F1B5" w:rsidR="00CA4586" w:rsidRDefault="00CA4586" w:rsidP="00CA4586">
      <w:pPr>
        <w:spacing w:line="240" w:lineRule="auto"/>
        <w:jc w:val="both"/>
        <w:rPr>
          <w:rFonts w:ascii="Times New Roman" w:hAnsi="Times New Roman" w:cs="Times New Roman"/>
          <w:sz w:val="24"/>
          <w:szCs w:val="24"/>
        </w:rPr>
      </w:pPr>
      <w:r>
        <w:rPr>
          <w:rFonts w:ascii="Times New Roman" w:hAnsi="Times New Roman" w:cs="Times New Roman"/>
          <w:sz w:val="24"/>
          <w:szCs w:val="24"/>
        </w:rPr>
        <w:t>Furthermore, s</w:t>
      </w:r>
      <w:r w:rsidRPr="00EE739C">
        <w:rPr>
          <w:rFonts w:ascii="Times New Roman" w:hAnsi="Times New Roman" w:cs="Times New Roman"/>
          <w:sz w:val="24"/>
          <w:szCs w:val="24"/>
        </w:rPr>
        <w:t xml:space="preserve">ome advertisements ignore grammatical rules. In cases like </w:t>
      </w:r>
      <w:r>
        <w:rPr>
          <w:rFonts w:ascii="Times New Roman" w:hAnsi="Times New Roman" w:cs="Times New Roman"/>
          <w:sz w:val="24"/>
          <w:szCs w:val="24"/>
        </w:rPr>
        <w:t>this</w:t>
      </w:r>
      <w:r w:rsidRPr="00EE739C">
        <w:rPr>
          <w:rFonts w:ascii="Times New Roman" w:hAnsi="Times New Roman" w:cs="Times New Roman"/>
          <w:sz w:val="24"/>
          <w:szCs w:val="24"/>
        </w:rPr>
        <w:t>, theor</w:t>
      </w:r>
      <w:r>
        <w:rPr>
          <w:rFonts w:ascii="Times New Roman" w:hAnsi="Times New Roman" w:cs="Times New Roman"/>
          <w:sz w:val="24"/>
          <w:szCs w:val="24"/>
        </w:rPr>
        <w:t>ies</w:t>
      </w:r>
      <w:r w:rsidRPr="00EE739C">
        <w:rPr>
          <w:rFonts w:ascii="Times New Roman" w:hAnsi="Times New Roman" w:cs="Times New Roman"/>
          <w:sz w:val="24"/>
          <w:szCs w:val="24"/>
        </w:rPr>
        <w:t xml:space="preserve"> of foregrounding</w:t>
      </w:r>
      <w:r>
        <w:rPr>
          <w:rFonts w:ascii="Times New Roman" w:hAnsi="Times New Roman" w:cs="Times New Roman"/>
          <w:sz w:val="24"/>
          <w:szCs w:val="24"/>
        </w:rPr>
        <w:t xml:space="preserve"> and rule breaking have been </w:t>
      </w:r>
      <w:r w:rsidRPr="00EE739C">
        <w:rPr>
          <w:rFonts w:ascii="Times New Roman" w:hAnsi="Times New Roman" w:cs="Times New Roman"/>
          <w:sz w:val="24"/>
          <w:szCs w:val="24"/>
        </w:rPr>
        <w:t xml:space="preserve"> </w:t>
      </w:r>
      <w:r>
        <w:rPr>
          <w:rFonts w:ascii="Times New Roman" w:hAnsi="Times New Roman" w:cs="Times New Roman"/>
          <w:sz w:val="24"/>
          <w:szCs w:val="24"/>
        </w:rPr>
        <w:t>employed for the</w:t>
      </w:r>
      <w:r w:rsidRPr="00EE739C">
        <w:rPr>
          <w:rFonts w:ascii="Times New Roman" w:hAnsi="Times New Roman" w:cs="Times New Roman"/>
          <w:sz w:val="24"/>
          <w:szCs w:val="24"/>
        </w:rPr>
        <w:t xml:space="preserve"> analysis.</w:t>
      </w:r>
    </w:p>
    <w:p w14:paraId="448C8385" w14:textId="36D47E71" w:rsidR="00CA4586" w:rsidRDefault="00CA4586" w:rsidP="00CA4586">
      <w:pPr>
        <w:spacing w:line="240" w:lineRule="auto"/>
        <w:jc w:val="both"/>
        <w:rPr>
          <w:rFonts w:ascii="Times New Roman" w:hAnsi="Times New Roman" w:cs="Times New Roman"/>
          <w:sz w:val="24"/>
          <w:szCs w:val="24"/>
        </w:rPr>
      </w:pPr>
      <w:r>
        <w:rPr>
          <w:rFonts w:ascii="Times New Roman" w:hAnsi="Times New Roman" w:cs="Times New Roman"/>
          <w:sz w:val="24"/>
          <w:szCs w:val="24"/>
        </w:rPr>
        <w:t>Advertisement is considered as the soul of marketing, which in turn helps develop the economic industry of the country. The project helps to provide a way through which poverty can be eradicated. Lastly, it displays essence of partnership between, for instance, sellers and buyers.</w:t>
      </w:r>
    </w:p>
    <w:p w14:paraId="4F572077" w14:textId="77777777" w:rsidR="00CA4586" w:rsidRPr="00EE739C" w:rsidRDefault="00CA4586" w:rsidP="00CA4586">
      <w:pPr>
        <w:jc w:val="both"/>
        <w:rPr>
          <w:rFonts w:ascii="Times New Roman" w:hAnsi="Times New Roman" w:cs="Times New Roman"/>
          <w:sz w:val="24"/>
          <w:szCs w:val="24"/>
        </w:rPr>
      </w:pPr>
      <w:r w:rsidRPr="00EE739C">
        <w:rPr>
          <w:rFonts w:ascii="Times New Roman" w:hAnsi="Times New Roman" w:cs="Times New Roman"/>
          <w:sz w:val="24"/>
          <w:szCs w:val="24"/>
        </w:rPr>
        <w:t>it will create a useful avenue for national scholars in particular and international scholars in general, that are interested in linguistic and socio-cultural content of indigenous advertisement to widen their scope. Furthermore, this research on advertisement can be duplicated in many other ethnic groups in the country, thereby placing them on global scholarly map.</w:t>
      </w:r>
    </w:p>
    <w:p w14:paraId="110386CD" w14:textId="77777777" w:rsidR="00CA4586" w:rsidRPr="00C3550F" w:rsidRDefault="00CA4586" w:rsidP="00CA4586">
      <w:pPr>
        <w:spacing w:line="240" w:lineRule="auto"/>
        <w:jc w:val="both"/>
        <w:rPr>
          <w:rFonts w:ascii="Times New Roman" w:hAnsi="Times New Roman" w:cs="Times New Roman"/>
          <w:sz w:val="24"/>
          <w:szCs w:val="24"/>
          <w:lang w:val="en-US"/>
        </w:rPr>
      </w:pPr>
    </w:p>
    <w:sectPr w:rsidR="00CA4586" w:rsidRPr="00C3550F">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7A1F09"/>
    <w:multiLevelType w:val="hybridMultilevel"/>
    <w:tmpl w:val="E6CE121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DFB52B5"/>
    <w:multiLevelType w:val="hybridMultilevel"/>
    <w:tmpl w:val="8BAE2B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A3605B6"/>
    <w:multiLevelType w:val="hybridMultilevel"/>
    <w:tmpl w:val="968AD4F4"/>
    <w:lvl w:ilvl="0" w:tplc="9C784AE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D190CFA"/>
    <w:multiLevelType w:val="hybridMultilevel"/>
    <w:tmpl w:val="C2ACEE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0D73146"/>
    <w:multiLevelType w:val="hybridMultilevel"/>
    <w:tmpl w:val="9BAA3144"/>
    <w:lvl w:ilvl="0" w:tplc="0809000F">
      <w:start w:val="1"/>
      <w:numFmt w:val="decimal"/>
      <w:lvlText w:val="%1."/>
      <w:lvlJc w:val="left"/>
      <w:pPr>
        <w:ind w:left="753" w:hanging="360"/>
      </w:pPr>
      <w:rPr>
        <w:rFonts w:hint="default"/>
      </w:rPr>
    </w:lvl>
    <w:lvl w:ilvl="1" w:tplc="08090019">
      <w:start w:val="1"/>
      <w:numFmt w:val="lowerLetter"/>
      <w:lvlText w:val="%2."/>
      <w:lvlJc w:val="left"/>
      <w:pPr>
        <w:ind w:left="1473" w:hanging="360"/>
      </w:pPr>
    </w:lvl>
    <w:lvl w:ilvl="2" w:tplc="0809001B" w:tentative="1">
      <w:start w:val="1"/>
      <w:numFmt w:val="lowerRoman"/>
      <w:lvlText w:val="%3."/>
      <w:lvlJc w:val="right"/>
      <w:pPr>
        <w:ind w:left="2193" w:hanging="180"/>
      </w:pPr>
    </w:lvl>
    <w:lvl w:ilvl="3" w:tplc="0809000F" w:tentative="1">
      <w:start w:val="1"/>
      <w:numFmt w:val="decimal"/>
      <w:lvlText w:val="%4."/>
      <w:lvlJc w:val="left"/>
      <w:pPr>
        <w:ind w:left="2913" w:hanging="360"/>
      </w:pPr>
    </w:lvl>
    <w:lvl w:ilvl="4" w:tplc="08090019" w:tentative="1">
      <w:start w:val="1"/>
      <w:numFmt w:val="lowerLetter"/>
      <w:lvlText w:val="%5."/>
      <w:lvlJc w:val="left"/>
      <w:pPr>
        <w:ind w:left="3633" w:hanging="360"/>
      </w:pPr>
    </w:lvl>
    <w:lvl w:ilvl="5" w:tplc="0809001B" w:tentative="1">
      <w:start w:val="1"/>
      <w:numFmt w:val="lowerRoman"/>
      <w:lvlText w:val="%6."/>
      <w:lvlJc w:val="right"/>
      <w:pPr>
        <w:ind w:left="4353" w:hanging="180"/>
      </w:pPr>
    </w:lvl>
    <w:lvl w:ilvl="6" w:tplc="0809000F" w:tentative="1">
      <w:start w:val="1"/>
      <w:numFmt w:val="decimal"/>
      <w:lvlText w:val="%7."/>
      <w:lvlJc w:val="left"/>
      <w:pPr>
        <w:ind w:left="5073" w:hanging="360"/>
      </w:pPr>
    </w:lvl>
    <w:lvl w:ilvl="7" w:tplc="08090019" w:tentative="1">
      <w:start w:val="1"/>
      <w:numFmt w:val="lowerLetter"/>
      <w:lvlText w:val="%8."/>
      <w:lvlJc w:val="left"/>
      <w:pPr>
        <w:ind w:left="5793" w:hanging="360"/>
      </w:pPr>
    </w:lvl>
    <w:lvl w:ilvl="8" w:tplc="0809001B" w:tentative="1">
      <w:start w:val="1"/>
      <w:numFmt w:val="lowerRoman"/>
      <w:lvlText w:val="%9."/>
      <w:lvlJc w:val="right"/>
      <w:pPr>
        <w:ind w:left="6513" w:hanging="180"/>
      </w:pPr>
    </w:lvl>
  </w:abstractNum>
  <w:num w:numId="1" w16cid:durableId="1442664">
    <w:abstractNumId w:val="0"/>
  </w:num>
  <w:num w:numId="2" w16cid:durableId="1245989862">
    <w:abstractNumId w:val="1"/>
  </w:num>
  <w:num w:numId="3" w16cid:durableId="1225406631">
    <w:abstractNumId w:val="3"/>
  </w:num>
  <w:num w:numId="4" w16cid:durableId="1464808244">
    <w:abstractNumId w:val="4"/>
  </w:num>
  <w:num w:numId="5" w16cid:durableId="140571356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3F0D1A"/>
    <w:rsid w:val="000131D2"/>
    <w:rsid w:val="00027D7F"/>
    <w:rsid w:val="00067723"/>
    <w:rsid w:val="00081432"/>
    <w:rsid w:val="001024DC"/>
    <w:rsid w:val="001962AF"/>
    <w:rsid w:val="001E796A"/>
    <w:rsid w:val="00332390"/>
    <w:rsid w:val="00364654"/>
    <w:rsid w:val="003D43D6"/>
    <w:rsid w:val="003F0D1A"/>
    <w:rsid w:val="00403D6B"/>
    <w:rsid w:val="00423B59"/>
    <w:rsid w:val="004D30F0"/>
    <w:rsid w:val="00521E87"/>
    <w:rsid w:val="005645AB"/>
    <w:rsid w:val="005678B4"/>
    <w:rsid w:val="005777E4"/>
    <w:rsid w:val="005A0AFE"/>
    <w:rsid w:val="006213BF"/>
    <w:rsid w:val="00624595"/>
    <w:rsid w:val="006C271F"/>
    <w:rsid w:val="006D11DD"/>
    <w:rsid w:val="006D12E9"/>
    <w:rsid w:val="0072130A"/>
    <w:rsid w:val="007500FB"/>
    <w:rsid w:val="007C0BD9"/>
    <w:rsid w:val="00805D95"/>
    <w:rsid w:val="00810F56"/>
    <w:rsid w:val="00871049"/>
    <w:rsid w:val="00896D3A"/>
    <w:rsid w:val="008D0024"/>
    <w:rsid w:val="009905FE"/>
    <w:rsid w:val="009E0E6F"/>
    <w:rsid w:val="009F6485"/>
    <w:rsid w:val="00A07481"/>
    <w:rsid w:val="00A20B92"/>
    <w:rsid w:val="00A21A79"/>
    <w:rsid w:val="00A41BDE"/>
    <w:rsid w:val="00A54A89"/>
    <w:rsid w:val="00A65544"/>
    <w:rsid w:val="00AA1927"/>
    <w:rsid w:val="00AC7F91"/>
    <w:rsid w:val="00AF3911"/>
    <w:rsid w:val="00B36979"/>
    <w:rsid w:val="00B5053C"/>
    <w:rsid w:val="00BD2DDC"/>
    <w:rsid w:val="00C3550F"/>
    <w:rsid w:val="00C721D7"/>
    <w:rsid w:val="00C747AE"/>
    <w:rsid w:val="00C973F9"/>
    <w:rsid w:val="00CA144B"/>
    <w:rsid w:val="00CA4586"/>
    <w:rsid w:val="00CC4B3E"/>
    <w:rsid w:val="00D01127"/>
    <w:rsid w:val="00D544F0"/>
    <w:rsid w:val="00D91BDC"/>
    <w:rsid w:val="00DA4822"/>
    <w:rsid w:val="00E062EF"/>
    <w:rsid w:val="00E552FD"/>
    <w:rsid w:val="00EB0627"/>
    <w:rsid w:val="00EF5186"/>
    <w:rsid w:val="00F73DA1"/>
    <w:rsid w:val="00F9239A"/>
    <w:rsid w:val="00FF4E9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EC16D7"/>
  <w15:docId w15:val="{95FC0EF6-2F2A-4735-813C-6A64074880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D0024"/>
    <w:pPr>
      <w:spacing w:before="120" w:after="0" w:line="276" w:lineRule="auto"/>
      <w:ind w:left="720" w:hanging="288"/>
      <w:contextualSpacing/>
    </w:pPr>
    <w:rPr>
      <w:lang w:val="en-GB"/>
    </w:rPr>
  </w:style>
  <w:style w:type="table" w:styleId="TableGrid">
    <w:name w:val="Table Grid"/>
    <w:basedOn w:val="TableNormal"/>
    <w:uiPriority w:val="39"/>
    <w:rsid w:val="00CA4586"/>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5960</TotalTime>
  <Pages>9</Pages>
  <Words>3090</Words>
  <Characters>17613</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Windows-Benutzer</dc:creator>
  <cp:keywords/>
  <dc:description/>
  <cp:lastModifiedBy>BE</cp:lastModifiedBy>
  <cp:revision>1</cp:revision>
  <dcterms:created xsi:type="dcterms:W3CDTF">2021-06-25T15:21:00Z</dcterms:created>
  <dcterms:modified xsi:type="dcterms:W3CDTF">2023-01-12T09:49:00Z</dcterms:modified>
</cp:coreProperties>
</file>